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92" w:rsidRPr="00EA785D" w:rsidRDefault="00A62A92" w:rsidP="00A62A92">
      <w:pPr>
        <w:jc w:val="both"/>
        <w:rPr>
          <w:color w:val="262626"/>
          <w:sz w:val="28"/>
          <w:szCs w:val="28"/>
        </w:rPr>
      </w:pPr>
      <w:r>
        <w:rPr>
          <w:color w:val="262626"/>
          <w:sz w:val="28"/>
          <w:szCs w:val="28"/>
        </w:rPr>
        <w:t xml:space="preserve">                                                                                                    </w:t>
      </w:r>
    </w:p>
    <w:p w:rsidR="00A62A92" w:rsidRPr="008D6C79" w:rsidRDefault="008D6C79" w:rsidP="008D6C79">
      <w:pPr>
        <w:widowControl w:val="0"/>
        <w:autoSpaceDE w:val="0"/>
        <w:autoSpaceDN w:val="0"/>
        <w:adjustRightInd w:val="0"/>
        <w:spacing w:line="360" w:lineRule="auto"/>
        <w:rPr>
          <w:sz w:val="28"/>
          <w:szCs w:val="28"/>
        </w:rPr>
      </w:pPr>
      <w:r>
        <w:rPr>
          <w:sz w:val="28"/>
          <w:szCs w:val="28"/>
        </w:rPr>
        <w:t xml:space="preserve">           </w:t>
      </w:r>
      <w:r>
        <w:rPr>
          <w:b/>
          <w:sz w:val="28"/>
          <w:szCs w:val="28"/>
        </w:rPr>
        <w:t xml:space="preserve">          </w:t>
      </w:r>
    </w:p>
    <w:p w:rsidR="008D6C79" w:rsidRPr="00F37753" w:rsidRDefault="008D6C79" w:rsidP="008D6C79">
      <w:r>
        <w:t xml:space="preserve">СОГЛАСОВАНО                               </w:t>
      </w:r>
      <w:r w:rsidR="00BA4FAD">
        <w:t xml:space="preserve">      </w:t>
      </w:r>
      <w:r w:rsidRPr="00F37753">
        <w:t>УТВЕРЖДАЮ</w:t>
      </w:r>
    </w:p>
    <w:p w:rsidR="008D6C79" w:rsidRPr="00F37753" w:rsidRDefault="00E60AC1" w:rsidP="00E60AC1">
      <w:r>
        <w:t xml:space="preserve">Председатель ППО                             </w:t>
      </w:r>
      <w:r w:rsidR="00BA4FAD">
        <w:t xml:space="preserve">      </w:t>
      </w:r>
      <w:r w:rsidR="008D6C79" w:rsidRPr="00F37753">
        <w:t>Заведующий МДОУ «Детский сад №2 Солнышко»</w:t>
      </w:r>
    </w:p>
    <w:p w:rsidR="008D6C79" w:rsidRPr="00F37753" w:rsidRDefault="00BA4FAD" w:rsidP="00E60AC1">
      <w:r w:rsidRPr="00F37753">
        <w:t>МДОУ «Детский сад №2 Солнышко»</w:t>
      </w:r>
      <w:r>
        <w:t xml:space="preserve">     </w:t>
      </w:r>
      <w:r w:rsidR="008D6C79" w:rsidRPr="00F37753">
        <w:t xml:space="preserve">___________ Е.С. Конькова    </w:t>
      </w:r>
    </w:p>
    <w:p w:rsidR="008D6C79" w:rsidRPr="00F37753" w:rsidRDefault="00BA4FAD" w:rsidP="00BA4FAD">
      <w:r>
        <w:t xml:space="preserve">____________ И.В. Пушкина             </w:t>
      </w:r>
      <w:r>
        <w:t xml:space="preserve">       </w:t>
      </w:r>
      <w:r w:rsidR="008D6C79" w:rsidRPr="00F37753">
        <w:t>Приказ №</w:t>
      </w:r>
      <w:r w:rsidR="00161F72">
        <w:t xml:space="preserve"> 15/1</w:t>
      </w:r>
      <w:r w:rsidR="008D6C79" w:rsidRPr="00F37753">
        <w:t xml:space="preserve"> от </w:t>
      </w:r>
      <w:r w:rsidR="00161F72">
        <w:t>24.08.2017 г.</w:t>
      </w:r>
    </w:p>
    <w:p w:rsidR="00A62A92" w:rsidRDefault="00A62A92" w:rsidP="00A62A92">
      <w:pPr>
        <w:widowControl w:val="0"/>
        <w:autoSpaceDE w:val="0"/>
        <w:autoSpaceDN w:val="0"/>
        <w:adjustRightInd w:val="0"/>
        <w:spacing w:before="240" w:line="360" w:lineRule="auto"/>
        <w:jc w:val="center"/>
        <w:rPr>
          <w:sz w:val="28"/>
          <w:szCs w:val="28"/>
        </w:rPr>
      </w:pPr>
    </w:p>
    <w:p w:rsidR="00A62A92" w:rsidRDefault="00A62A92" w:rsidP="00A62A92">
      <w:pPr>
        <w:widowControl w:val="0"/>
        <w:autoSpaceDE w:val="0"/>
        <w:autoSpaceDN w:val="0"/>
        <w:adjustRightInd w:val="0"/>
        <w:spacing w:before="240" w:line="360" w:lineRule="auto"/>
        <w:jc w:val="center"/>
        <w:rPr>
          <w:sz w:val="28"/>
          <w:szCs w:val="28"/>
        </w:rPr>
      </w:pPr>
    </w:p>
    <w:p w:rsidR="00A62A92" w:rsidRDefault="00A62A92" w:rsidP="008D6C79">
      <w:pPr>
        <w:widowControl w:val="0"/>
        <w:autoSpaceDE w:val="0"/>
        <w:autoSpaceDN w:val="0"/>
        <w:adjustRightInd w:val="0"/>
        <w:spacing w:before="240" w:line="360" w:lineRule="auto"/>
        <w:rPr>
          <w:sz w:val="28"/>
          <w:szCs w:val="28"/>
        </w:rPr>
      </w:pPr>
    </w:p>
    <w:p w:rsidR="00A62A92" w:rsidRPr="007A1968" w:rsidRDefault="00A62A92" w:rsidP="00A62A92">
      <w:pPr>
        <w:widowControl w:val="0"/>
        <w:tabs>
          <w:tab w:val="left" w:pos="3675"/>
        </w:tabs>
        <w:autoSpaceDE w:val="0"/>
        <w:autoSpaceDN w:val="0"/>
        <w:adjustRightInd w:val="0"/>
        <w:spacing w:line="360" w:lineRule="auto"/>
        <w:jc w:val="center"/>
        <w:rPr>
          <w:b/>
          <w:sz w:val="28"/>
          <w:szCs w:val="28"/>
        </w:rPr>
      </w:pPr>
      <w:r w:rsidRPr="007A1968">
        <w:rPr>
          <w:b/>
          <w:sz w:val="28"/>
          <w:szCs w:val="28"/>
        </w:rPr>
        <w:t>Правила внутреннего трудового распорядка</w:t>
      </w:r>
    </w:p>
    <w:p w:rsidR="00A62A92" w:rsidRPr="007A1968" w:rsidRDefault="00A62A92" w:rsidP="00A62A92">
      <w:pPr>
        <w:widowControl w:val="0"/>
        <w:tabs>
          <w:tab w:val="left" w:pos="3675"/>
        </w:tabs>
        <w:autoSpaceDE w:val="0"/>
        <w:autoSpaceDN w:val="0"/>
        <w:adjustRightInd w:val="0"/>
        <w:spacing w:line="360" w:lineRule="auto"/>
        <w:jc w:val="center"/>
        <w:rPr>
          <w:b/>
          <w:sz w:val="28"/>
          <w:szCs w:val="28"/>
        </w:rPr>
      </w:pPr>
      <w:r w:rsidRPr="007A1968">
        <w:rPr>
          <w:b/>
          <w:sz w:val="28"/>
          <w:szCs w:val="28"/>
        </w:rPr>
        <w:t>для работников муниципального дошкольного образовательного</w:t>
      </w:r>
    </w:p>
    <w:p w:rsidR="00A62A92" w:rsidRDefault="00A62A92" w:rsidP="00A62A92">
      <w:pPr>
        <w:widowControl w:val="0"/>
        <w:tabs>
          <w:tab w:val="left" w:pos="3675"/>
        </w:tabs>
        <w:autoSpaceDE w:val="0"/>
        <w:autoSpaceDN w:val="0"/>
        <w:adjustRightInd w:val="0"/>
        <w:spacing w:line="360" w:lineRule="auto"/>
        <w:jc w:val="center"/>
        <w:rPr>
          <w:b/>
          <w:sz w:val="28"/>
          <w:szCs w:val="28"/>
        </w:rPr>
      </w:pPr>
      <w:r w:rsidRPr="007A1968">
        <w:rPr>
          <w:b/>
          <w:sz w:val="28"/>
          <w:szCs w:val="28"/>
        </w:rPr>
        <w:t xml:space="preserve">учреждения </w:t>
      </w:r>
      <w:r w:rsidR="008D6C79">
        <w:rPr>
          <w:b/>
          <w:sz w:val="28"/>
          <w:szCs w:val="28"/>
        </w:rPr>
        <w:t>«Детский сад №2 Солнышко»</w:t>
      </w: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tabs>
          <w:tab w:val="left" w:pos="3675"/>
        </w:tabs>
        <w:autoSpaceDE w:val="0"/>
        <w:autoSpaceDN w:val="0"/>
        <w:adjustRightInd w:val="0"/>
        <w:spacing w:line="360" w:lineRule="auto"/>
        <w:jc w:val="center"/>
        <w:rPr>
          <w:b/>
          <w:sz w:val="28"/>
          <w:szCs w:val="28"/>
        </w:rPr>
      </w:pPr>
    </w:p>
    <w:p w:rsidR="00A62A92" w:rsidRDefault="00A62A92" w:rsidP="00A62A92">
      <w:pPr>
        <w:widowControl w:val="0"/>
        <w:autoSpaceDE w:val="0"/>
        <w:autoSpaceDN w:val="0"/>
        <w:adjustRightInd w:val="0"/>
        <w:spacing w:before="240" w:line="360" w:lineRule="auto"/>
        <w:rPr>
          <w:rFonts w:eastAsia="Calibri"/>
          <w:b/>
          <w:bCs/>
          <w:sz w:val="28"/>
          <w:szCs w:val="28"/>
          <w:lang w:eastAsia="en-US"/>
        </w:rPr>
      </w:pPr>
    </w:p>
    <w:p w:rsidR="008D6C79" w:rsidRDefault="008D6C79" w:rsidP="00A62A92">
      <w:pPr>
        <w:widowControl w:val="0"/>
        <w:autoSpaceDE w:val="0"/>
        <w:autoSpaceDN w:val="0"/>
        <w:adjustRightInd w:val="0"/>
        <w:spacing w:before="240" w:line="360" w:lineRule="auto"/>
        <w:rPr>
          <w:rFonts w:eastAsia="Calibri"/>
          <w:b/>
          <w:bCs/>
          <w:sz w:val="28"/>
          <w:szCs w:val="28"/>
          <w:lang w:eastAsia="en-US"/>
        </w:rPr>
      </w:pPr>
    </w:p>
    <w:p w:rsidR="008D6C79" w:rsidRDefault="008D6C79" w:rsidP="00A62A92">
      <w:pPr>
        <w:widowControl w:val="0"/>
        <w:autoSpaceDE w:val="0"/>
        <w:autoSpaceDN w:val="0"/>
        <w:adjustRightInd w:val="0"/>
        <w:spacing w:before="240" w:line="360" w:lineRule="auto"/>
        <w:rPr>
          <w:rFonts w:eastAsia="Calibri"/>
          <w:b/>
          <w:bCs/>
          <w:sz w:val="28"/>
          <w:szCs w:val="28"/>
          <w:lang w:eastAsia="en-US"/>
        </w:rPr>
      </w:pPr>
    </w:p>
    <w:p w:rsidR="008D6C79" w:rsidRPr="008A5FA8" w:rsidRDefault="008D6C79" w:rsidP="00A62A92">
      <w:pPr>
        <w:widowControl w:val="0"/>
        <w:autoSpaceDE w:val="0"/>
        <w:autoSpaceDN w:val="0"/>
        <w:adjustRightInd w:val="0"/>
        <w:spacing w:before="240" w:line="360" w:lineRule="auto"/>
        <w:rPr>
          <w:rFonts w:eastAsia="Calibri"/>
          <w:b/>
          <w:bCs/>
          <w:sz w:val="28"/>
          <w:szCs w:val="28"/>
          <w:lang w:eastAsia="en-US"/>
        </w:rPr>
      </w:pPr>
    </w:p>
    <w:p w:rsidR="00A62A92" w:rsidRPr="008A5FA8" w:rsidRDefault="00A62A92" w:rsidP="00A62A92">
      <w:pPr>
        <w:keepNext/>
        <w:keepLines/>
        <w:spacing w:line="360" w:lineRule="auto"/>
        <w:jc w:val="center"/>
        <w:rPr>
          <w:b/>
          <w:bCs/>
          <w:sz w:val="28"/>
          <w:szCs w:val="28"/>
        </w:rPr>
      </w:pPr>
      <w:r w:rsidRPr="008A5FA8">
        <w:rPr>
          <w:b/>
          <w:bCs/>
          <w:sz w:val="28"/>
          <w:szCs w:val="28"/>
        </w:rPr>
        <w:lastRenderedPageBreak/>
        <w:t>Оглавление</w:t>
      </w:r>
    </w:p>
    <w:p w:rsidR="00A62A92" w:rsidRPr="008A5FA8" w:rsidRDefault="00A62A92" w:rsidP="00A62A92">
      <w:pPr>
        <w:tabs>
          <w:tab w:val="left" w:pos="660"/>
          <w:tab w:val="right" w:leader="dot" w:pos="10195"/>
        </w:tabs>
        <w:spacing w:after="100" w:line="276" w:lineRule="auto"/>
        <w:ind w:left="220"/>
        <w:rPr>
          <w:rFonts w:ascii="Calibri" w:hAnsi="Calibri"/>
          <w:noProof/>
          <w:sz w:val="28"/>
          <w:szCs w:val="28"/>
        </w:rPr>
      </w:pPr>
      <w:r w:rsidRPr="008A5FA8">
        <w:rPr>
          <w:rFonts w:eastAsia="Calibri"/>
          <w:sz w:val="28"/>
          <w:szCs w:val="28"/>
          <w:lang w:eastAsia="en-US"/>
        </w:rPr>
        <w:fldChar w:fldCharType="begin"/>
      </w:r>
      <w:r w:rsidRPr="008A5FA8">
        <w:rPr>
          <w:rFonts w:eastAsia="Calibri"/>
          <w:sz w:val="28"/>
          <w:szCs w:val="28"/>
          <w:lang w:eastAsia="en-US"/>
        </w:rPr>
        <w:instrText xml:space="preserve"> TOC \o "1-3" \h \z \u </w:instrText>
      </w:r>
      <w:r w:rsidRPr="008A5FA8">
        <w:rPr>
          <w:rFonts w:eastAsia="Calibri"/>
          <w:sz w:val="28"/>
          <w:szCs w:val="28"/>
          <w:lang w:eastAsia="en-US"/>
        </w:rPr>
        <w:fldChar w:fldCharType="separate"/>
      </w:r>
      <w:hyperlink r:id="rId8" w:anchor="_Toc364241468" w:history="1">
        <w:r w:rsidRPr="008A5FA8">
          <w:rPr>
            <w:rFonts w:eastAsia="Calibri"/>
            <w:b/>
            <w:noProof/>
            <w:sz w:val="28"/>
            <w:szCs w:val="28"/>
            <w:lang w:eastAsia="en-US"/>
          </w:rPr>
          <w:t>1.</w:t>
        </w:r>
        <w:r w:rsidRPr="008A5FA8">
          <w:rPr>
            <w:rFonts w:ascii="Calibri" w:hAnsi="Calibri"/>
            <w:noProof/>
            <w:sz w:val="28"/>
            <w:szCs w:val="28"/>
          </w:rPr>
          <w:tab/>
        </w:r>
        <w:r w:rsidRPr="008A5FA8">
          <w:rPr>
            <w:rFonts w:eastAsia="Calibri"/>
            <w:b/>
            <w:noProof/>
            <w:sz w:val="28"/>
            <w:szCs w:val="28"/>
            <w:lang w:eastAsia="en-US"/>
          </w:rPr>
          <w:t>Общие положения</w:t>
        </w:r>
        <w:r w:rsidRPr="008A5FA8">
          <w:rPr>
            <w:rFonts w:ascii="Calibri" w:eastAsia="Calibri" w:hAnsi="Calibri"/>
            <w:noProof/>
            <w:webHidden/>
            <w:sz w:val="28"/>
            <w:szCs w:val="28"/>
            <w:lang w:eastAsia="en-US"/>
          </w:rPr>
          <w:t>………………………………………………………………………………</w:t>
        </w:r>
      </w:hyperlink>
      <w:r w:rsidR="008D6C79">
        <w:rPr>
          <w:rFonts w:ascii="Calibri" w:eastAsia="Calibri" w:hAnsi="Calibri"/>
          <w:noProof/>
          <w:sz w:val="28"/>
          <w:szCs w:val="28"/>
          <w:lang w:eastAsia="en-US"/>
        </w:rPr>
        <w:t>3</w:t>
      </w:r>
    </w:p>
    <w:p w:rsidR="00A62A92" w:rsidRPr="008A5FA8" w:rsidRDefault="002D0E94" w:rsidP="00A62A92">
      <w:pPr>
        <w:tabs>
          <w:tab w:val="left" w:pos="660"/>
          <w:tab w:val="right" w:leader="dot" w:pos="10195"/>
        </w:tabs>
        <w:spacing w:after="100" w:line="276" w:lineRule="auto"/>
        <w:ind w:left="220"/>
        <w:rPr>
          <w:rFonts w:ascii="Calibri" w:hAnsi="Calibri"/>
          <w:noProof/>
          <w:sz w:val="28"/>
          <w:szCs w:val="28"/>
        </w:rPr>
      </w:pPr>
      <w:hyperlink r:id="rId9" w:anchor="_Toc364241469" w:history="1">
        <w:r w:rsidR="00A62A92" w:rsidRPr="008A5FA8">
          <w:rPr>
            <w:rFonts w:eastAsia="Calibri"/>
            <w:b/>
            <w:noProof/>
            <w:sz w:val="28"/>
            <w:szCs w:val="28"/>
            <w:lang w:eastAsia="en-US"/>
          </w:rPr>
          <w:t>2.</w:t>
        </w:r>
        <w:r w:rsidR="00A62A92" w:rsidRPr="008A5FA8">
          <w:rPr>
            <w:rFonts w:ascii="Calibri" w:hAnsi="Calibri"/>
            <w:noProof/>
            <w:sz w:val="28"/>
            <w:szCs w:val="28"/>
          </w:rPr>
          <w:tab/>
        </w:r>
        <w:r w:rsidR="00A62A92" w:rsidRPr="008A5FA8">
          <w:rPr>
            <w:rFonts w:eastAsia="Calibri"/>
            <w:b/>
            <w:noProof/>
            <w:sz w:val="28"/>
            <w:szCs w:val="28"/>
            <w:lang w:eastAsia="en-US"/>
          </w:rPr>
          <w:t>Порядок приема и увольнения работников</w:t>
        </w:r>
        <w:r w:rsidR="00A62A92" w:rsidRPr="008A5FA8">
          <w:rPr>
            <w:rFonts w:ascii="Calibri" w:eastAsia="Calibri" w:hAnsi="Calibri"/>
            <w:noProof/>
            <w:webHidden/>
            <w:sz w:val="28"/>
            <w:szCs w:val="28"/>
            <w:lang w:eastAsia="en-US"/>
          </w:rPr>
          <w:t>…………………………………..</w:t>
        </w:r>
      </w:hyperlink>
      <w:r w:rsidR="008D6C79">
        <w:rPr>
          <w:rFonts w:ascii="Calibri" w:eastAsia="Calibri" w:hAnsi="Calibri"/>
          <w:noProof/>
          <w:sz w:val="28"/>
          <w:szCs w:val="28"/>
          <w:lang w:eastAsia="en-US"/>
        </w:rPr>
        <w:t>3</w:t>
      </w:r>
    </w:p>
    <w:p w:rsidR="00A62A92" w:rsidRPr="008A5FA8" w:rsidRDefault="002D0E94" w:rsidP="00A62A92">
      <w:pPr>
        <w:tabs>
          <w:tab w:val="left" w:pos="660"/>
          <w:tab w:val="right" w:leader="dot" w:pos="10195"/>
        </w:tabs>
        <w:spacing w:after="100" w:line="276" w:lineRule="auto"/>
        <w:ind w:left="220"/>
        <w:rPr>
          <w:rFonts w:ascii="Calibri" w:hAnsi="Calibri"/>
          <w:noProof/>
          <w:sz w:val="28"/>
          <w:szCs w:val="28"/>
        </w:rPr>
      </w:pPr>
      <w:hyperlink r:id="rId10" w:anchor="_Toc364241470" w:history="1">
        <w:r w:rsidR="00A62A92" w:rsidRPr="008A5FA8">
          <w:rPr>
            <w:rFonts w:eastAsia="Calibri"/>
            <w:b/>
            <w:noProof/>
            <w:sz w:val="28"/>
            <w:szCs w:val="28"/>
            <w:lang w:eastAsia="en-US"/>
          </w:rPr>
          <w:t>3.</w:t>
        </w:r>
        <w:r w:rsidR="00A62A92" w:rsidRPr="008A5FA8">
          <w:rPr>
            <w:rFonts w:ascii="Calibri" w:hAnsi="Calibri"/>
            <w:noProof/>
            <w:sz w:val="28"/>
            <w:szCs w:val="28"/>
          </w:rPr>
          <w:tab/>
        </w:r>
        <w:r w:rsidR="00A62A92" w:rsidRPr="008A5FA8">
          <w:rPr>
            <w:rFonts w:eastAsia="Calibri"/>
            <w:b/>
            <w:noProof/>
            <w:sz w:val="28"/>
            <w:szCs w:val="28"/>
            <w:lang w:eastAsia="en-US"/>
          </w:rPr>
          <w:t>Основные права и обязанности работников Учреждения</w:t>
        </w:r>
        <w:r w:rsidR="00A62A92" w:rsidRPr="008A5FA8">
          <w:rPr>
            <w:rFonts w:ascii="Calibri" w:eastAsia="Calibri" w:hAnsi="Calibri"/>
            <w:noProof/>
            <w:webHidden/>
            <w:sz w:val="28"/>
            <w:szCs w:val="28"/>
            <w:lang w:eastAsia="en-US"/>
          </w:rPr>
          <w:t>…………..</w:t>
        </w:r>
      </w:hyperlink>
      <w:r w:rsidR="00AD3C96">
        <w:rPr>
          <w:rFonts w:ascii="Calibri" w:eastAsia="Calibri" w:hAnsi="Calibri"/>
          <w:noProof/>
          <w:sz w:val="28"/>
          <w:szCs w:val="28"/>
          <w:lang w:eastAsia="en-US"/>
        </w:rPr>
        <w:t>9</w:t>
      </w:r>
    </w:p>
    <w:p w:rsidR="00A62A92" w:rsidRPr="008A5FA8" w:rsidRDefault="002D0E94" w:rsidP="00A62A92">
      <w:pPr>
        <w:tabs>
          <w:tab w:val="left" w:pos="660"/>
          <w:tab w:val="right" w:leader="dot" w:pos="10195"/>
        </w:tabs>
        <w:spacing w:after="100" w:line="276" w:lineRule="auto"/>
        <w:ind w:left="220"/>
        <w:rPr>
          <w:rFonts w:ascii="Calibri" w:hAnsi="Calibri"/>
          <w:noProof/>
          <w:sz w:val="28"/>
          <w:szCs w:val="28"/>
        </w:rPr>
      </w:pPr>
      <w:hyperlink r:id="rId11" w:anchor="_Toc364241471" w:history="1">
        <w:r w:rsidR="00A62A92" w:rsidRPr="008A5FA8">
          <w:rPr>
            <w:rFonts w:eastAsia="Calibri"/>
            <w:b/>
            <w:noProof/>
            <w:sz w:val="28"/>
            <w:szCs w:val="28"/>
            <w:lang w:eastAsia="en-US"/>
          </w:rPr>
          <w:t>4.</w:t>
        </w:r>
        <w:r w:rsidR="00A62A92" w:rsidRPr="008A5FA8">
          <w:rPr>
            <w:rFonts w:ascii="Calibri" w:hAnsi="Calibri"/>
            <w:noProof/>
            <w:sz w:val="28"/>
            <w:szCs w:val="28"/>
          </w:rPr>
          <w:tab/>
        </w:r>
        <w:r w:rsidR="00A62A92" w:rsidRPr="008A5FA8">
          <w:rPr>
            <w:rFonts w:eastAsia="Calibri"/>
            <w:b/>
            <w:noProof/>
            <w:sz w:val="28"/>
            <w:szCs w:val="28"/>
            <w:lang w:eastAsia="en-US"/>
          </w:rPr>
          <w:t>Основные права и обязанности работодателя</w:t>
        </w:r>
        <w:r w:rsidR="00A62A92" w:rsidRPr="008A5FA8">
          <w:rPr>
            <w:rFonts w:ascii="Calibri" w:eastAsia="Calibri" w:hAnsi="Calibri"/>
            <w:noProof/>
            <w:webHidden/>
            <w:sz w:val="28"/>
            <w:szCs w:val="28"/>
            <w:lang w:eastAsia="en-US"/>
          </w:rPr>
          <w:t>……………………………</w:t>
        </w:r>
        <w:r w:rsidR="00161F72">
          <w:rPr>
            <w:rFonts w:ascii="Calibri" w:eastAsia="Calibri" w:hAnsi="Calibri"/>
            <w:noProof/>
            <w:webHidden/>
            <w:sz w:val="28"/>
            <w:szCs w:val="28"/>
            <w:lang w:eastAsia="en-US"/>
          </w:rPr>
          <w:t>..</w:t>
        </w:r>
      </w:hyperlink>
      <w:r w:rsidR="00161F72">
        <w:rPr>
          <w:rFonts w:ascii="Calibri" w:eastAsia="Calibri" w:hAnsi="Calibri"/>
          <w:noProof/>
          <w:sz w:val="28"/>
          <w:szCs w:val="28"/>
          <w:lang w:eastAsia="en-US"/>
        </w:rPr>
        <w:t>15</w:t>
      </w:r>
    </w:p>
    <w:p w:rsidR="00A62A92" w:rsidRPr="008A5FA8" w:rsidRDefault="002D0E94" w:rsidP="00A62A92">
      <w:pPr>
        <w:tabs>
          <w:tab w:val="left" w:pos="660"/>
          <w:tab w:val="right" w:leader="dot" w:pos="10195"/>
        </w:tabs>
        <w:spacing w:after="100" w:line="276" w:lineRule="auto"/>
        <w:ind w:left="220"/>
        <w:rPr>
          <w:rFonts w:ascii="Calibri" w:hAnsi="Calibri"/>
          <w:noProof/>
          <w:sz w:val="28"/>
          <w:szCs w:val="28"/>
        </w:rPr>
      </w:pPr>
      <w:hyperlink r:id="rId12" w:anchor="_Toc364241472" w:history="1">
        <w:r w:rsidR="00A62A92" w:rsidRPr="008A5FA8">
          <w:rPr>
            <w:rFonts w:eastAsia="Calibri"/>
            <w:b/>
            <w:noProof/>
            <w:sz w:val="28"/>
            <w:szCs w:val="28"/>
            <w:lang w:eastAsia="en-US"/>
          </w:rPr>
          <w:t>5.</w:t>
        </w:r>
        <w:r w:rsidR="00A62A92" w:rsidRPr="008A5FA8">
          <w:rPr>
            <w:rFonts w:ascii="Calibri" w:hAnsi="Calibri"/>
            <w:noProof/>
            <w:sz w:val="28"/>
            <w:szCs w:val="28"/>
          </w:rPr>
          <w:tab/>
        </w:r>
        <w:r w:rsidR="00A62A92" w:rsidRPr="008A5FA8">
          <w:rPr>
            <w:rFonts w:eastAsia="Calibri"/>
            <w:b/>
            <w:noProof/>
            <w:sz w:val="28"/>
            <w:szCs w:val="28"/>
            <w:lang w:eastAsia="en-US"/>
          </w:rPr>
          <w:t>Рабочее время и время отдыха</w:t>
        </w:r>
        <w:r w:rsidR="00A62A92" w:rsidRPr="008A5FA8">
          <w:rPr>
            <w:rFonts w:ascii="Calibri" w:eastAsia="Calibri" w:hAnsi="Calibri"/>
            <w:noProof/>
            <w:webHidden/>
            <w:sz w:val="28"/>
            <w:szCs w:val="28"/>
            <w:lang w:eastAsia="en-US"/>
          </w:rPr>
          <w:t>……………………………………………………….</w:t>
        </w:r>
      </w:hyperlink>
      <w:r>
        <w:rPr>
          <w:rFonts w:ascii="Calibri" w:eastAsia="Calibri" w:hAnsi="Calibri"/>
          <w:noProof/>
          <w:sz w:val="28"/>
          <w:szCs w:val="28"/>
          <w:lang w:eastAsia="en-US"/>
        </w:rPr>
        <w:t>17</w:t>
      </w:r>
    </w:p>
    <w:p w:rsidR="00A62A92" w:rsidRPr="008A5FA8" w:rsidRDefault="002D0E94" w:rsidP="00A62A92">
      <w:pPr>
        <w:tabs>
          <w:tab w:val="left" w:pos="660"/>
          <w:tab w:val="right" w:leader="dot" w:pos="10195"/>
        </w:tabs>
        <w:spacing w:after="100" w:line="276" w:lineRule="auto"/>
        <w:ind w:left="220"/>
        <w:rPr>
          <w:rFonts w:ascii="Calibri" w:hAnsi="Calibri"/>
          <w:noProof/>
          <w:sz w:val="28"/>
          <w:szCs w:val="28"/>
        </w:rPr>
      </w:pPr>
      <w:hyperlink r:id="rId13" w:anchor="_Toc364241473" w:history="1">
        <w:r w:rsidR="00A62A92" w:rsidRPr="008A5FA8">
          <w:rPr>
            <w:rFonts w:eastAsia="Calibri"/>
            <w:b/>
            <w:noProof/>
            <w:sz w:val="28"/>
            <w:szCs w:val="28"/>
            <w:lang w:eastAsia="en-US"/>
          </w:rPr>
          <w:t>6.</w:t>
        </w:r>
        <w:r w:rsidR="00A62A92" w:rsidRPr="008A5FA8">
          <w:rPr>
            <w:rFonts w:ascii="Calibri" w:hAnsi="Calibri"/>
            <w:noProof/>
            <w:sz w:val="28"/>
            <w:szCs w:val="28"/>
          </w:rPr>
          <w:tab/>
        </w:r>
        <w:r w:rsidR="00A62A92" w:rsidRPr="008A5FA8">
          <w:rPr>
            <w:rFonts w:eastAsia="Calibri"/>
            <w:b/>
            <w:noProof/>
            <w:sz w:val="28"/>
            <w:szCs w:val="28"/>
            <w:lang w:eastAsia="en-US"/>
          </w:rPr>
          <w:t>Поощрения за труд</w:t>
        </w:r>
        <w:r w:rsidR="00A62A92" w:rsidRPr="008A5FA8">
          <w:rPr>
            <w:rFonts w:ascii="Calibri" w:eastAsia="Calibri" w:hAnsi="Calibri"/>
            <w:noProof/>
            <w:webHidden/>
            <w:sz w:val="28"/>
            <w:szCs w:val="28"/>
            <w:lang w:eastAsia="en-US"/>
          </w:rPr>
          <w:t>……………………………………………………………………………</w:t>
        </w:r>
      </w:hyperlink>
      <w:r>
        <w:rPr>
          <w:rFonts w:ascii="Calibri" w:eastAsia="Calibri" w:hAnsi="Calibri"/>
          <w:noProof/>
          <w:sz w:val="28"/>
          <w:szCs w:val="28"/>
          <w:lang w:eastAsia="en-US"/>
        </w:rPr>
        <w:t>25</w:t>
      </w:r>
    </w:p>
    <w:p w:rsidR="00A62A92" w:rsidRPr="008A5FA8" w:rsidRDefault="002D0E94" w:rsidP="00A62A92">
      <w:pPr>
        <w:tabs>
          <w:tab w:val="left" w:pos="660"/>
          <w:tab w:val="right" w:leader="dot" w:pos="10195"/>
        </w:tabs>
        <w:spacing w:after="100" w:line="276" w:lineRule="auto"/>
        <w:ind w:left="220"/>
        <w:rPr>
          <w:rFonts w:ascii="Calibri" w:hAnsi="Calibri"/>
          <w:noProof/>
          <w:sz w:val="28"/>
          <w:szCs w:val="28"/>
        </w:rPr>
      </w:pPr>
      <w:hyperlink r:id="rId14" w:anchor="_Toc364241474" w:history="1">
        <w:r w:rsidR="00A62A92" w:rsidRPr="008A5FA8">
          <w:rPr>
            <w:rFonts w:eastAsia="Calibri"/>
            <w:b/>
            <w:noProof/>
            <w:sz w:val="28"/>
            <w:szCs w:val="28"/>
            <w:lang w:eastAsia="en-US"/>
          </w:rPr>
          <w:t>7.</w:t>
        </w:r>
        <w:r w:rsidR="00A62A92" w:rsidRPr="008A5FA8">
          <w:rPr>
            <w:rFonts w:ascii="Calibri" w:hAnsi="Calibri"/>
            <w:noProof/>
            <w:sz w:val="28"/>
            <w:szCs w:val="28"/>
          </w:rPr>
          <w:tab/>
        </w:r>
        <w:r w:rsidR="00A62A92" w:rsidRPr="008A5FA8">
          <w:rPr>
            <w:rFonts w:eastAsia="Calibri"/>
            <w:b/>
            <w:noProof/>
            <w:sz w:val="28"/>
            <w:szCs w:val="28"/>
            <w:lang w:eastAsia="en-US"/>
          </w:rPr>
          <w:t>Дисциплинарные взыскания</w:t>
        </w:r>
        <w:r w:rsidR="00A62A92" w:rsidRPr="008A5FA8">
          <w:rPr>
            <w:rFonts w:ascii="Calibri" w:eastAsia="Calibri" w:hAnsi="Calibri"/>
            <w:noProof/>
            <w:webHidden/>
            <w:sz w:val="28"/>
            <w:szCs w:val="28"/>
            <w:lang w:eastAsia="en-US"/>
          </w:rPr>
          <w:t>………………………………………………………</w:t>
        </w:r>
        <w:r>
          <w:rPr>
            <w:rFonts w:ascii="Calibri" w:eastAsia="Calibri" w:hAnsi="Calibri"/>
            <w:noProof/>
            <w:webHidden/>
            <w:sz w:val="28"/>
            <w:szCs w:val="28"/>
            <w:lang w:eastAsia="en-US"/>
          </w:rPr>
          <w:t>.</w:t>
        </w:r>
        <w:r w:rsidR="00A62A92" w:rsidRPr="008A5FA8">
          <w:rPr>
            <w:rFonts w:ascii="Calibri" w:eastAsia="Calibri" w:hAnsi="Calibri"/>
            <w:noProof/>
            <w:webHidden/>
            <w:sz w:val="28"/>
            <w:szCs w:val="28"/>
            <w:lang w:eastAsia="en-US"/>
          </w:rPr>
          <w:t>…</w:t>
        </w:r>
      </w:hyperlink>
      <w:r>
        <w:rPr>
          <w:rFonts w:ascii="Calibri" w:eastAsia="Calibri" w:hAnsi="Calibri"/>
          <w:noProof/>
          <w:sz w:val="28"/>
          <w:szCs w:val="28"/>
          <w:lang w:eastAsia="en-US"/>
        </w:rPr>
        <w:t>.26</w:t>
      </w:r>
    </w:p>
    <w:p w:rsidR="00A62A92" w:rsidRPr="008A5FA8" w:rsidRDefault="002D0E94" w:rsidP="00A62A92">
      <w:pPr>
        <w:tabs>
          <w:tab w:val="left" w:pos="660"/>
          <w:tab w:val="right" w:leader="dot" w:pos="10195"/>
        </w:tabs>
        <w:spacing w:after="100" w:line="276" w:lineRule="auto"/>
        <w:ind w:left="220"/>
        <w:rPr>
          <w:rFonts w:ascii="Calibri" w:hAnsi="Calibri"/>
          <w:noProof/>
          <w:sz w:val="28"/>
          <w:szCs w:val="28"/>
        </w:rPr>
      </w:pPr>
      <w:hyperlink r:id="rId15" w:anchor="_Toc364241475" w:history="1">
        <w:r w:rsidR="00A62A92" w:rsidRPr="008A5FA8">
          <w:rPr>
            <w:rFonts w:eastAsia="Calibri"/>
            <w:noProof/>
            <w:sz w:val="28"/>
            <w:szCs w:val="28"/>
            <w:lang w:eastAsia="en-US"/>
          </w:rPr>
          <w:t>8.</w:t>
        </w:r>
        <w:r w:rsidR="00A62A92" w:rsidRPr="008A5FA8">
          <w:rPr>
            <w:rFonts w:ascii="Calibri" w:hAnsi="Calibri"/>
            <w:noProof/>
            <w:sz w:val="28"/>
            <w:szCs w:val="28"/>
          </w:rPr>
          <w:tab/>
        </w:r>
        <w:r w:rsidR="00A62A92" w:rsidRPr="008A5FA8">
          <w:rPr>
            <w:rFonts w:eastAsia="Calibri"/>
            <w:b/>
            <w:noProof/>
            <w:sz w:val="28"/>
            <w:szCs w:val="28"/>
            <w:lang w:eastAsia="en-US"/>
          </w:rPr>
          <w:t>Ответственность работников Учреждения</w:t>
        </w:r>
        <w:r w:rsidR="00A62A92" w:rsidRPr="008A5FA8">
          <w:rPr>
            <w:rFonts w:ascii="Calibri" w:eastAsia="Calibri" w:hAnsi="Calibri"/>
            <w:noProof/>
            <w:webHidden/>
            <w:sz w:val="28"/>
            <w:szCs w:val="28"/>
            <w:lang w:eastAsia="en-US"/>
          </w:rPr>
          <w:t>……………………………………</w:t>
        </w:r>
      </w:hyperlink>
    </w:p>
    <w:p w:rsidR="00A62A92" w:rsidRDefault="00A62A92" w:rsidP="00A62A92">
      <w:pPr>
        <w:spacing w:line="360" w:lineRule="auto"/>
        <w:rPr>
          <w:b/>
          <w:bCs/>
          <w:sz w:val="28"/>
          <w:szCs w:val="28"/>
        </w:rPr>
      </w:pPr>
      <w:r w:rsidRPr="008A5FA8">
        <w:rPr>
          <w:b/>
          <w:bCs/>
          <w:sz w:val="28"/>
          <w:szCs w:val="28"/>
        </w:rPr>
        <w:fldChar w:fldCharType="end"/>
      </w: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Default="008D6C79" w:rsidP="00A62A92">
      <w:pPr>
        <w:spacing w:line="360" w:lineRule="auto"/>
        <w:rPr>
          <w:b/>
          <w:bCs/>
          <w:sz w:val="28"/>
          <w:szCs w:val="28"/>
        </w:rPr>
      </w:pPr>
    </w:p>
    <w:p w:rsidR="008D6C79" w:rsidRPr="008A5FA8" w:rsidRDefault="008D6C79" w:rsidP="00A62A92">
      <w:pPr>
        <w:spacing w:line="360" w:lineRule="auto"/>
        <w:rPr>
          <w:rFonts w:eastAsia="Calibri"/>
          <w:sz w:val="28"/>
          <w:szCs w:val="28"/>
          <w:lang w:eastAsia="en-US"/>
        </w:rPr>
      </w:pPr>
    </w:p>
    <w:p w:rsidR="00A62A92" w:rsidRPr="008A5FA8" w:rsidRDefault="00A62A92" w:rsidP="008D6C79">
      <w:pPr>
        <w:widowControl w:val="0"/>
        <w:numPr>
          <w:ilvl w:val="0"/>
          <w:numId w:val="15"/>
        </w:numPr>
        <w:autoSpaceDE w:val="0"/>
        <w:autoSpaceDN w:val="0"/>
        <w:adjustRightInd w:val="0"/>
        <w:spacing w:line="360" w:lineRule="auto"/>
        <w:ind w:left="0" w:firstLine="851"/>
        <w:contextualSpacing/>
        <w:jc w:val="both"/>
        <w:outlineLvl w:val="1"/>
        <w:rPr>
          <w:b/>
          <w:sz w:val="28"/>
          <w:szCs w:val="28"/>
        </w:rPr>
      </w:pPr>
      <w:bookmarkStart w:id="0" w:name="_Toc364241468"/>
      <w:r w:rsidRPr="008A5FA8">
        <w:rPr>
          <w:b/>
          <w:sz w:val="28"/>
          <w:szCs w:val="28"/>
        </w:rPr>
        <w:lastRenderedPageBreak/>
        <w:t>Общие положения</w:t>
      </w:r>
      <w:bookmarkEnd w:id="0"/>
    </w:p>
    <w:p w:rsidR="00A62A92" w:rsidRPr="008A5FA8" w:rsidRDefault="00A62A92" w:rsidP="008D6C79">
      <w:pPr>
        <w:widowControl w:val="0"/>
        <w:autoSpaceDE w:val="0"/>
        <w:autoSpaceDN w:val="0"/>
        <w:adjustRightInd w:val="0"/>
        <w:spacing w:line="360" w:lineRule="auto"/>
        <w:ind w:firstLine="851"/>
        <w:jc w:val="both"/>
        <w:rPr>
          <w:sz w:val="28"/>
          <w:szCs w:val="28"/>
        </w:rPr>
      </w:pPr>
      <w:proofErr w:type="gramStart"/>
      <w:r w:rsidRPr="008A5FA8">
        <w:rPr>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8A5FA8">
        <w:rPr>
          <w:sz w:val="28"/>
          <w:szCs w:val="28"/>
        </w:rPr>
        <w:t xml:space="preserve"> в МДОУ </w:t>
      </w:r>
      <w:r w:rsidR="008D6C79">
        <w:rPr>
          <w:sz w:val="28"/>
          <w:szCs w:val="28"/>
        </w:rPr>
        <w:t>«Детский сад №2 Солнышко»</w:t>
      </w:r>
      <w:r w:rsidRPr="008A5FA8">
        <w:rPr>
          <w:sz w:val="28"/>
          <w:szCs w:val="28"/>
        </w:rPr>
        <w:t xml:space="preserve"> (далее – Учреждение).</w:t>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В трудовых отношениях с работником Учреждения работодателем является Учреждение в лице заведующего Учреждением.</w:t>
      </w:r>
    </w:p>
    <w:p w:rsidR="00A62A92" w:rsidRPr="008A5FA8" w:rsidRDefault="00A62A92" w:rsidP="008D6C79">
      <w:pPr>
        <w:widowControl w:val="0"/>
        <w:numPr>
          <w:ilvl w:val="0"/>
          <w:numId w:val="15"/>
        </w:numPr>
        <w:autoSpaceDE w:val="0"/>
        <w:autoSpaceDN w:val="0"/>
        <w:adjustRightInd w:val="0"/>
        <w:spacing w:line="360" w:lineRule="auto"/>
        <w:ind w:left="0" w:firstLine="851"/>
        <w:contextualSpacing/>
        <w:jc w:val="both"/>
        <w:outlineLvl w:val="1"/>
        <w:rPr>
          <w:b/>
          <w:sz w:val="28"/>
          <w:szCs w:val="28"/>
        </w:rPr>
      </w:pPr>
      <w:bookmarkStart w:id="1" w:name="_Toc364241469"/>
      <w:r w:rsidRPr="008A5FA8">
        <w:rPr>
          <w:b/>
          <w:sz w:val="28"/>
          <w:szCs w:val="28"/>
        </w:rPr>
        <w:t>Порядок приема и увольнения работников</w:t>
      </w:r>
      <w:bookmarkEnd w:id="1"/>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Прием на работу в Учреждение осуществляется на основании трудового договора.</w:t>
      </w:r>
      <w:r w:rsidRPr="008A5FA8">
        <w:rPr>
          <w:sz w:val="28"/>
          <w:szCs w:val="28"/>
          <w:vertAlign w:val="superscript"/>
        </w:rPr>
        <w:footnoteReference w:id="1"/>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 заключении трудового договора лицо, поступающее на работу, предъявляет работодателю:</w:t>
      </w:r>
      <w:r w:rsidRPr="008A5FA8">
        <w:rPr>
          <w:sz w:val="28"/>
          <w:szCs w:val="28"/>
          <w:vertAlign w:val="superscript"/>
        </w:rPr>
        <w:footnoteReference w:id="2"/>
      </w:r>
    </w:p>
    <w:p w:rsidR="00A62A92" w:rsidRPr="008A5FA8" w:rsidRDefault="00A62A92" w:rsidP="008D6C79">
      <w:pPr>
        <w:widowControl w:val="0"/>
        <w:numPr>
          <w:ilvl w:val="0"/>
          <w:numId w:val="16"/>
        </w:numPr>
        <w:autoSpaceDE w:val="0"/>
        <w:autoSpaceDN w:val="0"/>
        <w:adjustRightInd w:val="0"/>
        <w:spacing w:line="360" w:lineRule="auto"/>
        <w:ind w:left="0" w:firstLine="851"/>
        <w:contextualSpacing/>
        <w:jc w:val="both"/>
        <w:rPr>
          <w:sz w:val="28"/>
          <w:szCs w:val="28"/>
        </w:rPr>
      </w:pPr>
      <w:r w:rsidRPr="008A5FA8">
        <w:rPr>
          <w:sz w:val="28"/>
          <w:szCs w:val="28"/>
        </w:rPr>
        <w:t>паспорт или иной документ, удостоверяющий личность;</w:t>
      </w:r>
    </w:p>
    <w:p w:rsidR="00A62A92" w:rsidRPr="008A5FA8" w:rsidRDefault="00A62A92" w:rsidP="008D6C79">
      <w:pPr>
        <w:widowControl w:val="0"/>
        <w:numPr>
          <w:ilvl w:val="0"/>
          <w:numId w:val="16"/>
        </w:numPr>
        <w:autoSpaceDE w:val="0"/>
        <w:autoSpaceDN w:val="0"/>
        <w:adjustRightInd w:val="0"/>
        <w:spacing w:line="360" w:lineRule="auto"/>
        <w:ind w:left="0" w:firstLine="851"/>
        <w:contextualSpacing/>
        <w:jc w:val="both"/>
        <w:rPr>
          <w:sz w:val="28"/>
          <w:szCs w:val="28"/>
        </w:rPr>
      </w:pPr>
      <w:r w:rsidRPr="008A5FA8">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62A92" w:rsidRPr="008A5FA8" w:rsidRDefault="00A62A92" w:rsidP="008D6C79">
      <w:pPr>
        <w:widowControl w:val="0"/>
        <w:numPr>
          <w:ilvl w:val="0"/>
          <w:numId w:val="16"/>
        </w:numPr>
        <w:autoSpaceDE w:val="0"/>
        <w:autoSpaceDN w:val="0"/>
        <w:adjustRightInd w:val="0"/>
        <w:spacing w:line="360" w:lineRule="auto"/>
        <w:ind w:left="0" w:firstLine="851"/>
        <w:contextualSpacing/>
        <w:jc w:val="both"/>
        <w:rPr>
          <w:sz w:val="28"/>
          <w:szCs w:val="28"/>
        </w:rPr>
      </w:pPr>
      <w:r w:rsidRPr="008A5FA8">
        <w:rPr>
          <w:sz w:val="28"/>
          <w:szCs w:val="28"/>
        </w:rPr>
        <w:t>страховое свидетельство государственного пенсионного страхования;</w:t>
      </w:r>
    </w:p>
    <w:p w:rsidR="00A62A92" w:rsidRPr="008A5FA8" w:rsidRDefault="00A62A92" w:rsidP="008D6C79">
      <w:pPr>
        <w:widowControl w:val="0"/>
        <w:numPr>
          <w:ilvl w:val="0"/>
          <w:numId w:val="16"/>
        </w:numPr>
        <w:autoSpaceDE w:val="0"/>
        <w:autoSpaceDN w:val="0"/>
        <w:adjustRightInd w:val="0"/>
        <w:spacing w:line="360" w:lineRule="auto"/>
        <w:ind w:left="0" w:firstLine="851"/>
        <w:contextualSpacing/>
        <w:jc w:val="both"/>
        <w:rPr>
          <w:sz w:val="28"/>
          <w:szCs w:val="28"/>
        </w:rPr>
      </w:pPr>
      <w:r w:rsidRPr="008A5FA8">
        <w:rPr>
          <w:sz w:val="28"/>
          <w:szCs w:val="28"/>
        </w:rPr>
        <w:t>документы воинского учета – для военнообязанных и лиц, подлежащих призыву на военную службу;</w:t>
      </w:r>
    </w:p>
    <w:p w:rsidR="00A62A92" w:rsidRPr="008A5FA8" w:rsidRDefault="00A62A92" w:rsidP="008D6C79">
      <w:pPr>
        <w:widowControl w:val="0"/>
        <w:numPr>
          <w:ilvl w:val="0"/>
          <w:numId w:val="16"/>
        </w:numPr>
        <w:autoSpaceDE w:val="0"/>
        <w:autoSpaceDN w:val="0"/>
        <w:adjustRightInd w:val="0"/>
        <w:spacing w:line="360" w:lineRule="auto"/>
        <w:ind w:left="0" w:firstLine="851"/>
        <w:contextualSpacing/>
        <w:jc w:val="both"/>
        <w:rPr>
          <w:sz w:val="28"/>
          <w:szCs w:val="28"/>
        </w:rPr>
      </w:pPr>
      <w:r w:rsidRPr="008A5FA8">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62A92" w:rsidRPr="008A5FA8" w:rsidRDefault="00A62A92" w:rsidP="008D6C79">
      <w:pPr>
        <w:widowControl w:val="0"/>
        <w:numPr>
          <w:ilvl w:val="0"/>
          <w:numId w:val="16"/>
        </w:numPr>
        <w:autoSpaceDE w:val="0"/>
        <w:autoSpaceDN w:val="0"/>
        <w:adjustRightInd w:val="0"/>
        <w:spacing w:line="360" w:lineRule="auto"/>
        <w:ind w:left="0" w:firstLine="851"/>
        <w:contextualSpacing/>
        <w:jc w:val="both"/>
        <w:rPr>
          <w:sz w:val="28"/>
          <w:szCs w:val="28"/>
        </w:rPr>
      </w:pPr>
      <w:r w:rsidRPr="008A5FA8">
        <w:rPr>
          <w:sz w:val="28"/>
          <w:szCs w:val="28"/>
        </w:rPr>
        <w:t xml:space="preserve">справку о наличии (отсутствии) судимости и (или) факта </w:t>
      </w:r>
      <w:r w:rsidRPr="008A5FA8">
        <w:rPr>
          <w:sz w:val="28"/>
          <w:szCs w:val="28"/>
        </w:rPr>
        <w:lastRenderedPageBreak/>
        <w:t>уголовного преследования либо о прекращении уголовного преследования по реабилитирующим основаниям.</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К педагогической деятельности не допускаются лица:</w:t>
      </w:r>
      <w:r w:rsidRPr="008A5FA8">
        <w:rPr>
          <w:sz w:val="28"/>
          <w:szCs w:val="28"/>
          <w:vertAlign w:val="superscript"/>
        </w:rPr>
        <w:footnoteReference w:id="3"/>
      </w:r>
    </w:p>
    <w:p w:rsidR="00A62A92" w:rsidRPr="008A5FA8" w:rsidRDefault="00A62A92" w:rsidP="008D6C79">
      <w:pPr>
        <w:widowControl w:val="0"/>
        <w:numPr>
          <w:ilvl w:val="0"/>
          <w:numId w:val="17"/>
        </w:numPr>
        <w:autoSpaceDE w:val="0"/>
        <w:autoSpaceDN w:val="0"/>
        <w:adjustRightInd w:val="0"/>
        <w:spacing w:line="360" w:lineRule="auto"/>
        <w:ind w:left="0" w:firstLine="851"/>
        <w:jc w:val="both"/>
        <w:rPr>
          <w:sz w:val="28"/>
          <w:szCs w:val="28"/>
        </w:rPr>
      </w:pPr>
      <w:r w:rsidRPr="008A5FA8">
        <w:rPr>
          <w:sz w:val="28"/>
          <w:szCs w:val="28"/>
        </w:rPr>
        <w:t>лишённые права заниматься педагогической деятельностью в соответствии с вступившим в законную силу приговором суда;</w:t>
      </w:r>
    </w:p>
    <w:p w:rsidR="00A62A92" w:rsidRPr="008A5FA8" w:rsidRDefault="00A62A92" w:rsidP="008D6C79">
      <w:pPr>
        <w:widowControl w:val="0"/>
        <w:numPr>
          <w:ilvl w:val="0"/>
          <w:numId w:val="17"/>
        </w:numPr>
        <w:autoSpaceDE w:val="0"/>
        <w:autoSpaceDN w:val="0"/>
        <w:adjustRightInd w:val="0"/>
        <w:spacing w:line="360" w:lineRule="auto"/>
        <w:ind w:left="0" w:firstLine="851"/>
        <w:jc w:val="both"/>
        <w:rPr>
          <w:sz w:val="28"/>
          <w:szCs w:val="28"/>
        </w:rPr>
      </w:pPr>
      <w:proofErr w:type="gramStart"/>
      <w:r w:rsidRPr="008A5FA8">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8A5FA8">
        <w:rPr>
          <w:sz w:val="28"/>
          <w:szCs w:val="28"/>
        </w:rPr>
        <w:t xml:space="preserve"> и безопасности государства, а также против общественной безопасности;</w:t>
      </w:r>
    </w:p>
    <w:p w:rsidR="00A62A92" w:rsidRPr="008A5FA8" w:rsidRDefault="00A62A92" w:rsidP="008D6C79">
      <w:pPr>
        <w:widowControl w:val="0"/>
        <w:numPr>
          <w:ilvl w:val="0"/>
          <w:numId w:val="17"/>
        </w:numPr>
        <w:autoSpaceDE w:val="0"/>
        <w:autoSpaceDN w:val="0"/>
        <w:adjustRightInd w:val="0"/>
        <w:spacing w:line="360" w:lineRule="auto"/>
        <w:ind w:left="0" w:firstLine="851"/>
        <w:jc w:val="both"/>
        <w:rPr>
          <w:sz w:val="28"/>
          <w:szCs w:val="28"/>
        </w:rPr>
      </w:pPr>
      <w:proofErr w:type="gramStart"/>
      <w:r w:rsidRPr="008A5FA8">
        <w:rPr>
          <w:sz w:val="28"/>
          <w:szCs w:val="28"/>
        </w:rPr>
        <w:t>имеющие неснятую или непогашенную судимость за умышленные тяжкие и особо тяжкие преступления;</w:t>
      </w:r>
      <w:proofErr w:type="gramEnd"/>
    </w:p>
    <w:p w:rsidR="00A62A92" w:rsidRPr="008A5FA8" w:rsidRDefault="00A62A92" w:rsidP="008D6C79">
      <w:pPr>
        <w:widowControl w:val="0"/>
        <w:numPr>
          <w:ilvl w:val="0"/>
          <w:numId w:val="17"/>
        </w:numPr>
        <w:autoSpaceDE w:val="0"/>
        <w:autoSpaceDN w:val="0"/>
        <w:adjustRightInd w:val="0"/>
        <w:spacing w:line="360" w:lineRule="auto"/>
        <w:ind w:left="0" w:firstLine="851"/>
        <w:jc w:val="both"/>
        <w:rPr>
          <w:sz w:val="28"/>
          <w:szCs w:val="28"/>
        </w:rPr>
      </w:pPr>
      <w:proofErr w:type="gramStart"/>
      <w:r w:rsidRPr="008A5FA8">
        <w:rPr>
          <w:sz w:val="28"/>
          <w:szCs w:val="28"/>
        </w:rPr>
        <w:t>признанные</w:t>
      </w:r>
      <w:proofErr w:type="gramEnd"/>
      <w:r w:rsidRPr="008A5FA8">
        <w:rPr>
          <w:sz w:val="28"/>
          <w:szCs w:val="28"/>
        </w:rPr>
        <w:t xml:space="preserve"> недееспособными в установленном федеральным </w:t>
      </w:r>
      <w:r w:rsidRPr="008A5FA8">
        <w:rPr>
          <w:sz w:val="28"/>
          <w:szCs w:val="28"/>
        </w:rPr>
        <w:lastRenderedPageBreak/>
        <w:t>законом порядке;</w:t>
      </w:r>
    </w:p>
    <w:p w:rsidR="00A62A92" w:rsidRPr="008A5FA8" w:rsidRDefault="00A62A92" w:rsidP="008D6C79">
      <w:pPr>
        <w:widowControl w:val="0"/>
        <w:numPr>
          <w:ilvl w:val="0"/>
          <w:numId w:val="17"/>
        </w:numPr>
        <w:autoSpaceDE w:val="0"/>
        <w:autoSpaceDN w:val="0"/>
        <w:adjustRightInd w:val="0"/>
        <w:spacing w:line="360" w:lineRule="auto"/>
        <w:ind w:left="0" w:firstLine="851"/>
        <w:jc w:val="both"/>
        <w:rPr>
          <w:sz w:val="28"/>
          <w:szCs w:val="28"/>
        </w:rPr>
      </w:pPr>
      <w:r w:rsidRPr="008A5FA8">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proofErr w:type="gramStart"/>
      <w:r w:rsidRPr="008A5FA8">
        <w:rPr>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8A5FA8">
        <w:rPr>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sidRPr="008A5FA8">
        <w:rPr>
          <w:bCs/>
          <w:sz w:val="28"/>
          <w:szCs w:val="28"/>
          <w:vertAlign w:val="superscript"/>
        </w:rPr>
        <w:footnoteReference w:id="4"/>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r w:rsidR="008D6C79">
        <w:rPr>
          <w:sz w:val="28"/>
          <w:szCs w:val="28"/>
        </w:rPr>
        <w:t xml:space="preserve"> (при его наличии в организации)</w:t>
      </w:r>
      <w:r w:rsidRPr="008A5FA8">
        <w:rPr>
          <w:sz w:val="28"/>
          <w:szCs w:val="28"/>
        </w:rPr>
        <w:t>.</w:t>
      </w:r>
      <w:r w:rsidRPr="008A5FA8">
        <w:rPr>
          <w:sz w:val="28"/>
          <w:szCs w:val="28"/>
          <w:vertAlign w:val="superscript"/>
        </w:rPr>
        <w:footnoteReference w:id="5"/>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Организацию указанной работы осуществляет заведующий, который также знакомит работника:</w:t>
      </w:r>
    </w:p>
    <w:p w:rsidR="00A62A92" w:rsidRPr="008A5FA8" w:rsidRDefault="00A62A92" w:rsidP="008D6C79">
      <w:pPr>
        <w:widowControl w:val="0"/>
        <w:numPr>
          <w:ilvl w:val="0"/>
          <w:numId w:val="18"/>
        </w:numPr>
        <w:autoSpaceDE w:val="0"/>
        <w:autoSpaceDN w:val="0"/>
        <w:adjustRightInd w:val="0"/>
        <w:spacing w:line="360" w:lineRule="auto"/>
        <w:ind w:left="0" w:firstLine="851"/>
        <w:contextualSpacing/>
        <w:jc w:val="both"/>
        <w:rPr>
          <w:sz w:val="28"/>
          <w:szCs w:val="28"/>
        </w:rPr>
      </w:pPr>
      <w:r w:rsidRPr="008A5FA8">
        <w:rPr>
          <w:sz w:val="28"/>
          <w:szCs w:val="28"/>
        </w:rPr>
        <w:t>с поручаемой работой, условиями и оплатой труда, правами и обязанностями, определенными его должностной инструкцией;</w:t>
      </w:r>
    </w:p>
    <w:p w:rsidR="00A62A92" w:rsidRPr="008A5FA8" w:rsidRDefault="00A62A92" w:rsidP="008D6C79">
      <w:pPr>
        <w:widowControl w:val="0"/>
        <w:numPr>
          <w:ilvl w:val="0"/>
          <w:numId w:val="18"/>
        </w:numPr>
        <w:autoSpaceDE w:val="0"/>
        <w:autoSpaceDN w:val="0"/>
        <w:adjustRightInd w:val="0"/>
        <w:spacing w:line="360" w:lineRule="auto"/>
        <w:ind w:left="0" w:firstLine="851"/>
        <w:contextualSpacing/>
        <w:jc w:val="both"/>
        <w:rPr>
          <w:sz w:val="28"/>
          <w:szCs w:val="28"/>
        </w:rPr>
      </w:pPr>
      <w:r w:rsidRPr="008A5FA8">
        <w:rPr>
          <w:sz w:val="28"/>
          <w:szCs w:val="28"/>
        </w:rPr>
        <w:t>с инструкциями по технике безопасности, охране труда, производственной санитарии, гигиене труда, противопожарной безопасности;</w:t>
      </w:r>
    </w:p>
    <w:p w:rsidR="00A62A92" w:rsidRPr="008A5FA8" w:rsidRDefault="00A62A92" w:rsidP="008D6C79">
      <w:pPr>
        <w:widowControl w:val="0"/>
        <w:numPr>
          <w:ilvl w:val="0"/>
          <w:numId w:val="18"/>
        </w:numPr>
        <w:autoSpaceDE w:val="0"/>
        <w:autoSpaceDN w:val="0"/>
        <w:adjustRightInd w:val="0"/>
        <w:spacing w:line="360" w:lineRule="auto"/>
        <w:ind w:left="0" w:firstLine="851"/>
        <w:contextualSpacing/>
        <w:jc w:val="both"/>
        <w:rPr>
          <w:sz w:val="28"/>
          <w:szCs w:val="28"/>
        </w:rPr>
      </w:pPr>
      <w:r w:rsidRPr="008A5FA8">
        <w:rPr>
          <w:sz w:val="28"/>
          <w:szCs w:val="28"/>
        </w:rPr>
        <w:t xml:space="preserve">с порядком обеспечения конфиденциальности информации и </w:t>
      </w:r>
      <w:r w:rsidRPr="008A5FA8">
        <w:rPr>
          <w:sz w:val="28"/>
          <w:szCs w:val="28"/>
        </w:rPr>
        <w:lastRenderedPageBreak/>
        <w:t>средствами ее защиты.</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8A5FA8">
        <w:rPr>
          <w:sz w:val="28"/>
          <w:szCs w:val="28"/>
          <w:vertAlign w:val="superscript"/>
        </w:rPr>
        <w:footnoteReference w:id="6"/>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8A5FA8">
        <w:rPr>
          <w:sz w:val="28"/>
          <w:szCs w:val="28"/>
          <w:vertAlign w:val="superscript"/>
        </w:rPr>
        <w:footnoteReference w:id="7"/>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w:t>
      </w:r>
      <w:r w:rsidR="008D6C79">
        <w:rPr>
          <w:sz w:val="28"/>
          <w:szCs w:val="28"/>
        </w:rPr>
        <w:t>,</w:t>
      </w:r>
      <w:r w:rsidRPr="008A5FA8">
        <w:rPr>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8A5FA8">
        <w:rPr>
          <w:sz w:val="28"/>
          <w:szCs w:val="28"/>
          <w:vertAlign w:val="superscript"/>
        </w:rPr>
        <w:footnoteReference w:id="8"/>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Pr="008A5FA8">
        <w:rPr>
          <w:sz w:val="28"/>
          <w:szCs w:val="28"/>
          <w:vertAlign w:val="superscript"/>
        </w:rPr>
        <w:footnoteReference w:id="9"/>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r w:rsidRPr="008A5FA8">
        <w:rPr>
          <w:sz w:val="28"/>
          <w:szCs w:val="28"/>
          <w:vertAlign w:val="superscript"/>
        </w:rPr>
        <w:footnoteReference w:id="10"/>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соглашение сторон;</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 xml:space="preserve">истечение срока трудового договора, за исключением случаев, когда трудовые отношения фактически продолжаются и ни одна из сторон не </w:t>
      </w:r>
      <w:r w:rsidRPr="008A5FA8">
        <w:rPr>
          <w:sz w:val="28"/>
          <w:szCs w:val="28"/>
        </w:rPr>
        <w:lastRenderedPageBreak/>
        <w:t>потребовала их прекращения;</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расторжение трудового договора по инициативе работника;</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расторжение трудового договора по инициативе работодателя;</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отказ работника от продолжения работы в связи с изменением определенных сторонами условий трудового договора;</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отказ работника от перевода на работу в другую местность вместе с работодателем;</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обстоятельства, не зависящие от воли сторон;</w:t>
      </w:r>
    </w:p>
    <w:p w:rsidR="00A62A92" w:rsidRPr="008A5FA8" w:rsidRDefault="00A62A92" w:rsidP="008D6C79">
      <w:pPr>
        <w:widowControl w:val="0"/>
        <w:numPr>
          <w:ilvl w:val="0"/>
          <w:numId w:val="19"/>
        </w:numPr>
        <w:autoSpaceDE w:val="0"/>
        <w:autoSpaceDN w:val="0"/>
        <w:adjustRightInd w:val="0"/>
        <w:spacing w:line="360" w:lineRule="auto"/>
        <w:ind w:left="0" w:firstLine="851"/>
        <w:contextualSpacing/>
        <w:jc w:val="both"/>
        <w:rPr>
          <w:sz w:val="28"/>
          <w:szCs w:val="28"/>
        </w:rPr>
      </w:pPr>
      <w:r w:rsidRPr="008A5FA8">
        <w:rPr>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62A92" w:rsidRPr="008A5FA8" w:rsidRDefault="00A62A92" w:rsidP="008D6C79">
      <w:pPr>
        <w:widowControl w:val="0"/>
        <w:tabs>
          <w:tab w:val="left" w:pos="142"/>
        </w:tabs>
        <w:autoSpaceDE w:val="0"/>
        <w:autoSpaceDN w:val="0"/>
        <w:adjustRightInd w:val="0"/>
        <w:spacing w:line="360" w:lineRule="auto"/>
        <w:ind w:firstLine="851"/>
        <w:jc w:val="both"/>
        <w:rPr>
          <w:sz w:val="28"/>
          <w:szCs w:val="28"/>
        </w:rPr>
      </w:pPr>
      <w:r w:rsidRPr="008A5FA8">
        <w:rPr>
          <w:sz w:val="28"/>
          <w:szCs w:val="28"/>
        </w:rPr>
        <w:t>Дополнительными основаниями прекращения трудового договора с педагогическим работником Учреждения являются:</w:t>
      </w:r>
    </w:p>
    <w:p w:rsidR="00A62A92" w:rsidRPr="008A5FA8" w:rsidRDefault="00A62A92" w:rsidP="008D6C79">
      <w:pPr>
        <w:widowControl w:val="0"/>
        <w:numPr>
          <w:ilvl w:val="0"/>
          <w:numId w:val="20"/>
        </w:numPr>
        <w:autoSpaceDE w:val="0"/>
        <w:autoSpaceDN w:val="0"/>
        <w:adjustRightInd w:val="0"/>
        <w:spacing w:line="360" w:lineRule="auto"/>
        <w:ind w:left="0" w:firstLine="851"/>
        <w:contextualSpacing/>
        <w:jc w:val="both"/>
        <w:rPr>
          <w:sz w:val="28"/>
          <w:szCs w:val="28"/>
        </w:rPr>
      </w:pPr>
      <w:r w:rsidRPr="008A5FA8">
        <w:rPr>
          <w:sz w:val="28"/>
          <w:szCs w:val="28"/>
        </w:rPr>
        <w:t>повторное в течение одного года грубое нарушение Устава Учреждения;</w:t>
      </w:r>
    </w:p>
    <w:p w:rsidR="00A62A92" w:rsidRPr="008A5FA8" w:rsidRDefault="00A62A92" w:rsidP="008D6C79">
      <w:pPr>
        <w:widowControl w:val="0"/>
        <w:numPr>
          <w:ilvl w:val="0"/>
          <w:numId w:val="20"/>
        </w:numPr>
        <w:autoSpaceDE w:val="0"/>
        <w:autoSpaceDN w:val="0"/>
        <w:adjustRightInd w:val="0"/>
        <w:spacing w:line="360" w:lineRule="auto"/>
        <w:ind w:left="0" w:firstLine="851"/>
        <w:contextualSpacing/>
        <w:jc w:val="both"/>
        <w:rPr>
          <w:sz w:val="28"/>
          <w:szCs w:val="28"/>
        </w:rPr>
      </w:pPr>
      <w:proofErr w:type="gramStart"/>
      <w:r w:rsidRPr="008A5FA8">
        <w:rPr>
          <w:sz w:val="28"/>
          <w:szCs w:val="28"/>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 xml:space="preserve">Трудовой договор может быть прекращен и по другим основаниям, предусмотренным Трудовым кодексом Российской Федерации и иными </w:t>
      </w:r>
      <w:r w:rsidRPr="008A5FA8">
        <w:rPr>
          <w:sz w:val="28"/>
          <w:szCs w:val="28"/>
        </w:rPr>
        <w:lastRenderedPageBreak/>
        <w:t>федеральными законами.</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Работник имеет право расторгнуть трудовой договор, предупредив об этом работодателя в письменной форме не позднее</w:t>
      </w:r>
      <w:r w:rsidR="008D6C79">
        <w:rPr>
          <w:sz w:val="28"/>
          <w:szCs w:val="28"/>
        </w:rPr>
        <w:t>,</w:t>
      </w:r>
      <w:r w:rsidRPr="008A5FA8">
        <w:rPr>
          <w:sz w:val="28"/>
          <w:szCs w:val="28"/>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sidRPr="008A5FA8">
        <w:rPr>
          <w:sz w:val="28"/>
          <w:szCs w:val="28"/>
          <w:vertAlign w:val="superscript"/>
        </w:rPr>
        <w:footnoteReference w:id="11"/>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По соглашению между работником и работодателем трудовой </w:t>
      </w:r>
      <w:proofErr w:type="gramStart"/>
      <w:r w:rsidRPr="008A5FA8">
        <w:rPr>
          <w:sz w:val="28"/>
          <w:szCs w:val="28"/>
        </w:rPr>
        <w:t>договор</w:t>
      </w:r>
      <w:proofErr w:type="gramEnd"/>
      <w:r w:rsidRPr="008A5FA8">
        <w:rPr>
          <w:sz w:val="28"/>
          <w:szCs w:val="28"/>
        </w:rPr>
        <w:t xml:space="preserve"> может быть расторгнут и до истечения срока предупреждения об увольнении.</w:t>
      </w:r>
      <w:r w:rsidRPr="008A5FA8">
        <w:rPr>
          <w:sz w:val="28"/>
          <w:szCs w:val="28"/>
          <w:vertAlign w:val="superscript"/>
        </w:rPr>
        <w:footnoteReference w:id="12"/>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proofErr w:type="gramStart"/>
      <w:r w:rsidRPr="008A5FA8">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8A5FA8">
        <w:rPr>
          <w:sz w:val="28"/>
          <w:szCs w:val="28"/>
        </w:rPr>
        <w:t xml:space="preserve"> в заявлении работника.</w:t>
      </w:r>
      <w:r w:rsidRPr="008A5FA8">
        <w:rPr>
          <w:sz w:val="28"/>
          <w:szCs w:val="28"/>
          <w:vertAlign w:val="superscript"/>
        </w:rPr>
        <w:footnoteReference w:id="13"/>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8A5FA8">
        <w:rPr>
          <w:sz w:val="28"/>
          <w:szCs w:val="28"/>
          <w:vertAlign w:val="superscript"/>
        </w:rPr>
        <w:footnoteReference w:id="14"/>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Трудовой договор, заключенный на время выполнения определенной работы, прекращается по завершении этой работы.</w:t>
      </w:r>
      <w:r w:rsidRPr="008A5FA8">
        <w:rPr>
          <w:sz w:val="28"/>
          <w:szCs w:val="28"/>
          <w:vertAlign w:val="superscript"/>
        </w:rPr>
        <w:footnoteReference w:id="15"/>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Трудовой договор, заключенный на время исполнения </w:t>
      </w:r>
      <w:r w:rsidRPr="008A5FA8">
        <w:rPr>
          <w:sz w:val="28"/>
          <w:szCs w:val="28"/>
        </w:rPr>
        <w:lastRenderedPageBreak/>
        <w:t>обязанностей отсутствующего работника, прекращается с выходом этого работника на работу.</w:t>
      </w:r>
      <w:r w:rsidRPr="008A5FA8">
        <w:rPr>
          <w:sz w:val="28"/>
          <w:szCs w:val="28"/>
          <w:vertAlign w:val="superscript"/>
        </w:rPr>
        <w:footnoteReference w:id="16"/>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r w:rsidRPr="008A5FA8">
        <w:rPr>
          <w:sz w:val="28"/>
          <w:szCs w:val="28"/>
          <w:vertAlign w:val="superscript"/>
        </w:rPr>
        <w:footnoteReference w:id="17"/>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r w:rsidRPr="008A5FA8">
        <w:rPr>
          <w:sz w:val="28"/>
          <w:szCs w:val="28"/>
          <w:vertAlign w:val="superscript"/>
        </w:rPr>
        <w:footnoteReference w:id="18"/>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Прекращение трудового договора оформляется приказом работодателя.</w:t>
      </w:r>
      <w:r w:rsidRPr="008A5FA8">
        <w:rPr>
          <w:sz w:val="28"/>
          <w:szCs w:val="28"/>
          <w:vertAlign w:val="superscript"/>
        </w:rPr>
        <w:footnoteReference w:id="19"/>
      </w:r>
    </w:p>
    <w:p w:rsidR="00A62A92" w:rsidRPr="008A5FA8" w:rsidRDefault="00A62A92" w:rsidP="008D6C79">
      <w:pPr>
        <w:widowControl w:val="0"/>
        <w:numPr>
          <w:ilvl w:val="0"/>
          <w:numId w:val="15"/>
        </w:numPr>
        <w:autoSpaceDE w:val="0"/>
        <w:autoSpaceDN w:val="0"/>
        <w:adjustRightInd w:val="0"/>
        <w:spacing w:line="360" w:lineRule="auto"/>
        <w:ind w:left="0" w:firstLine="851"/>
        <w:contextualSpacing/>
        <w:jc w:val="both"/>
        <w:outlineLvl w:val="1"/>
        <w:rPr>
          <w:b/>
          <w:sz w:val="28"/>
          <w:szCs w:val="28"/>
        </w:rPr>
      </w:pPr>
      <w:bookmarkStart w:id="2" w:name="_Toc364241470"/>
      <w:r w:rsidRPr="008A5FA8">
        <w:rPr>
          <w:b/>
          <w:sz w:val="28"/>
          <w:szCs w:val="28"/>
        </w:rPr>
        <w:t>Основные права и обязанности работников Учреждения</w:t>
      </w:r>
      <w:bookmarkEnd w:id="2"/>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Работники Учреждения имеют право </w:t>
      </w:r>
      <w:proofErr w:type="gramStart"/>
      <w:r w:rsidRPr="008A5FA8">
        <w:rPr>
          <w:sz w:val="28"/>
          <w:szCs w:val="28"/>
        </w:rPr>
        <w:t>на</w:t>
      </w:r>
      <w:proofErr w:type="gramEnd"/>
      <w:r w:rsidRPr="008A5FA8">
        <w:rPr>
          <w:sz w:val="28"/>
          <w:szCs w:val="28"/>
        </w:rPr>
        <w:t>:</w:t>
      </w:r>
      <w:r w:rsidRPr="008A5FA8">
        <w:rPr>
          <w:sz w:val="28"/>
          <w:szCs w:val="28"/>
          <w:vertAlign w:val="superscript"/>
        </w:rPr>
        <w:footnoteReference w:id="20"/>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предоставление работы, обусловленной трудовым договором;</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 xml:space="preserve">отдых, обеспечиваемый установлением нормальной </w:t>
      </w:r>
      <w:r w:rsidRPr="008A5FA8">
        <w:rPr>
          <w:sz w:val="28"/>
          <w:szCs w:val="28"/>
        </w:rPr>
        <w:lastRenderedPageBreak/>
        <w:t>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полную достоверную информацию об условиях труда и требованиях охраны труда на рабочем месте;</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sz w:val="28"/>
          <w:szCs w:val="28"/>
        </w:rPr>
      </w:pPr>
      <w:r w:rsidRPr="008A5FA8">
        <w:rPr>
          <w:sz w:val="28"/>
          <w:szCs w:val="28"/>
        </w:rPr>
        <w:t xml:space="preserve">участие в управлении Учреждением в предусмотренных Трудовым </w:t>
      </w:r>
      <w:hyperlink r:id="rId16" w:history="1">
        <w:r w:rsidRPr="008A5FA8">
          <w:rPr>
            <w:color w:val="000000"/>
            <w:sz w:val="28"/>
            <w:szCs w:val="28"/>
            <w:u w:val="single"/>
          </w:rPr>
          <w:t>кодексом</w:t>
        </w:r>
      </w:hyperlink>
      <w:r w:rsidRPr="008A5FA8">
        <w:rPr>
          <w:color w:val="000000"/>
          <w:sz w:val="28"/>
          <w:szCs w:val="28"/>
        </w:rPr>
        <w:t xml:space="preserve"> </w:t>
      </w:r>
      <w:r w:rsidRPr="008A5FA8">
        <w:rPr>
          <w:sz w:val="28"/>
          <w:szCs w:val="28"/>
        </w:rPr>
        <w:t>Российской Федерации, Федеральным законом «Об образовании в Российской Федерации», иными федеральными законами формах;</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color w:val="000000"/>
          <w:sz w:val="28"/>
          <w:szCs w:val="28"/>
        </w:rPr>
      </w:pPr>
      <w:r w:rsidRPr="008A5FA8">
        <w:rPr>
          <w:sz w:val="28"/>
          <w:szCs w:val="28"/>
        </w:rP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w:t>
      </w:r>
      <w:r w:rsidRPr="008A5FA8">
        <w:rPr>
          <w:color w:val="000000"/>
          <w:sz w:val="28"/>
          <w:szCs w:val="28"/>
        </w:rPr>
        <w:t>договора, соглашений;</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защиту своих трудовых прав, свобод и законных интересов всеми не запрещенными законом способами;</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7" w:history="1">
        <w:r w:rsidRPr="00AD3C96">
          <w:rPr>
            <w:color w:val="000000"/>
            <w:sz w:val="28"/>
            <w:szCs w:val="28"/>
            <w:u w:val="single"/>
          </w:rPr>
          <w:t>кодексом</w:t>
        </w:r>
      </w:hyperlink>
      <w:r w:rsidRPr="00AD3C96">
        <w:rPr>
          <w:color w:val="000000"/>
          <w:sz w:val="28"/>
          <w:szCs w:val="28"/>
          <w:u w:val="single"/>
        </w:rPr>
        <w:t xml:space="preserve"> </w:t>
      </w:r>
      <w:r w:rsidRPr="008A5FA8">
        <w:rPr>
          <w:color w:val="000000"/>
          <w:sz w:val="28"/>
          <w:szCs w:val="28"/>
        </w:rPr>
        <w:t>Российской Федерации, иными федеральными законами;</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8" w:history="1">
        <w:r w:rsidRPr="008A5FA8">
          <w:rPr>
            <w:color w:val="000000"/>
            <w:sz w:val="28"/>
            <w:szCs w:val="28"/>
            <w:u w:val="single"/>
          </w:rPr>
          <w:t>кодексом</w:t>
        </w:r>
      </w:hyperlink>
      <w:r w:rsidRPr="008A5FA8">
        <w:rPr>
          <w:color w:val="000000"/>
          <w:sz w:val="28"/>
          <w:szCs w:val="28"/>
        </w:rPr>
        <w:t xml:space="preserve"> Российской Федерации, иными федеральными </w:t>
      </w:r>
      <w:hyperlink r:id="rId19" w:history="1">
        <w:r w:rsidRPr="008A5FA8">
          <w:rPr>
            <w:color w:val="000000"/>
            <w:sz w:val="28"/>
            <w:szCs w:val="28"/>
            <w:u w:val="single"/>
          </w:rPr>
          <w:t>законами</w:t>
        </w:r>
      </w:hyperlink>
      <w:r w:rsidRPr="008A5FA8">
        <w:rPr>
          <w:color w:val="000000"/>
          <w:sz w:val="28"/>
          <w:szCs w:val="28"/>
        </w:rPr>
        <w:t>;</w:t>
      </w:r>
    </w:p>
    <w:p w:rsidR="00A62A92" w:rsidRPr="008A5FA8" w:rsidRDefault="00A62A92" w:rsidP="008D6C79">
      <w:pPr>
        <w:widowControl w:val="0"/>
        <w:numPr>
          <w:ilvl w:val="0"/>
          <w:numId w:val="21"/>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обязательное социальное страхование в случаях, предусмотренных федеральными законами.</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lastRenderedPageBreak/>
        <w:t>Педагогические работники Учреждения пользуются следующими академическими правами и свободами:</w:t>
      </w:r>
      <w:r w:rsidRPr="008A5FA8">
        <w:rPr>
          <w:color w:val="000000"/>
          <w:sz w:val="28"/>
          <w:szCs w:val="28"/>
          <w:vertAlign w:val="superscript"/>
        </w:rPr>
        <w:footnoteReference w:id="21"/>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свобода преподавания, свободное выражение своего мнения, свобода от вмешательства в профессиональную деятельность;</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свобода выбора и использования педагогически обоснованных форм, средств, методов обучения и воспитания;</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 xml:space="preserve">право на бесплатное пользование образовательными, </w:t>
      </w:r>
      <w:r w:rsidRPr="008A5FA8">
        <w:rPr>
          <w:color w:val="000000"/>
          <w:sz w:val="28"/>
          <w:szCs w:val="28"/>
        </w:rPr>
        <w:lastRenderedPageBreak/>
        <w:t>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обращение в комиссию по урегулированию споров между участниками образовательных отношений;</w:t>
      </w:r>
    </w:p>
    <w:p w:rsidR="00A62A92" w:rsidRPr="008A5FA8" w:rsidRDefault="00A62A92" w:rsidP="008D6C79">
      <w:pPr>
        <w:widowControl w:val="0"/>
        <w:numPr>
          <w:ilvl w:val="0"/>
          <w:numId w:val="22"/>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w:t>
      </w:r>
      <w:r w:rsidR="00557EC9">
        <w:rPr>
          <w:color w:val="000000"/>
          <w:sz w:val="28"/>
          <w:szCs w:val="28"/>
        </w:rPr>
        <w:t>м заведующего Учреждением  от 27.08</w:t>
      </w:r>
      <w:r w:rsidRPr="008A5FA8">
        <w:rPr>
          <w:color w:val="000000"/>
          <w:sz w:val="28"/>
          <w:szCs w:val="28"/>
        </w:rPr>
        <w:t xml:space="preserve">.2013 </w:t>
      </w:r>
      <w:r w:rsidR="00557EC9">
        <w:rPr>
          <w:color w:val="000000"/>
          <w:sz w:val="28"/>
          <w:szCs w:val="28"/>
        </w:rPr>
        <w:t xml:space="preserve"> № 198</w:t>
      </w:r>
      <w:r w:rsidRPr="008A5FA8">
        <w:rPr>
          <w:color w:val="000000"/>
          <w:sz w:val="28"/>
          <w:szCs w:val="28"/>
        </w:rPr>
        <w:t>.</w:t>
      </w:r>
      <w:r w:rsidRPr="008A5FA8">
        <w:rPr>
          <w:color w:val="000000"/>
          <w:sz w:val="28"/>
          <w:szCs w:val="28"/>
          <w:vertAlign w:val="superscript"/>
        </w:rPr>
        <w:footnoteReference w:id="22"/>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Педагогические работники Учреждения имеют следующие трудовые права и социальные гарантии:</w:t>
      </w:r>
      <w:r w:rsidRPr="008A5FA8">
        <w:rPr>
          <w:color w:val="000000"/>
          <w:sz w:val="28"/>
          <w:szCs w:val="28"/>
          <w:vertAlign w:val="superscript"/>
        </w:rPr>
        <w:footnoteReference w:id="23"/>
      </w:r>
    </w:p>
    <w:p w:rsidR="00A62A92" w:rsidRPr="008A5FA8" w:rsidRDefault="00A62A92" w:rsidP="008D6C79">
      <w:pPr>
        <w:widowControl w:val="0"/>
        <w:numPr>
          <w:ilvl w:val="0"/>
          <w:numId w:val="23"/>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сокращенную продолжительность рабочего времени;</w:t>
      </w:r>
    </w:p>
    <w:p w:rsidR="00A62A92" w:rsidRPr="008A5FA8" w:rsidRDefault="00A62A92" w:rsidP="008D6C79">
      <w:pPr>
        <w:widowControl w:val="0"/>
        <w:numPr>
          <w:ilvl w:val="0"/>
          <w:numId w:val="23"/>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A62A92" w:rsidRPr="008A5FA8" w:rsidRDefault="00A62A92" w:rsidP="008D6C79">
      <w:pPr>
        <w:widowControl w:val="0"/>
        <w:numPr>
          <w:ilvl w:val="0"/>
          <w:numId w:val="23"/>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A62A92" w:rsidRPr="008A5FA8" w:rsidRDefault="00A62A92" w:rsidP="008D6C79">
      <w:pPr>
        <w:widowControl w:val="0"/>
        <w:numPr>
          <w:ilvl w:val="0"/>
          <w:numId w:val="23"/>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A62A92" w:rsidRPr="008A5FA8" w:rsidRDefault="00A62A92" w:rsidP="008D6C79">
      <w:pPr>
        <w:widowControl w:val="0"/>
        <w:numPr>
          <w:ilvl w:val="0"/>
          <w:numId w:val="23"/>
        </w:numPr>
        <w:autoSpaceDE w:val="0"/>
        <w:autoSpaceDN w:val="0"/>
        <w:adjustRightInd w:val="0"/>
        <w:spacing w:line="360" w:lineRule="auto"/>
        <w:ind w:left="0" w:firstLine="851"/>
        <w:contextualSpacing/>
        <w:jc w:val="both"/>
        <w:rPr>
          <w:color w:val="000000"/>
          <w:sz w:val="28"/>
          <w:szCs w:val="28"/>
        </w:rPr>
      </w:pPr>
      <w:r w:rsidRPr="008A5FA8">
        <w:rPr>
          <w:color w:val="000000"/>
          <w:sz w:val="28"/>
          <w:szCs w:val="28"/>
        </w:rPr>
        <w:t xml:space="preserve">право на досрочное назначение трудовой пенсии по старости в </w:t>
      </w:r>
      <w:r w:rsidRPr="008A5FA8">
        <w:rPr>
          <w:color w:val="000000"/>
          <w:sz w:val="28"/>
          <w:szCs w:val="28"/>
        </w:rPr>
        <w:lastRenderedPageBreak/>
        <w:t>порядке, установленном законодательством Российской Федерации;</w:t>
      </w:r>
    </w:p>
    <w:p w:rsidR="00A62A92" w:rsidRPr="008A5FA8" w:rsidRDefault="00A62A92" w:rsidP="008D6C79">
      <w:pPr>
        <w:widowControl w:val="0"/>
        <w:numPr>
          <w:ilvl w:val="0"/>
          <w:numId w:val="23"/>
        </w:numPr>
        <w:autoSpaceDE w:val="0"/>
        <w:autoSpaceDN w:val="0"/>
        <w:adjustRightInd w:val="0"/>
        <w:spacing w:line="360" w:lineRule="auto"/>
        <w:ind w:left="0" w:firstLine="851"/>
        <w:contextualSpacing/>
        <w:jc w:val="both"/>
        <w:rPr>
          <w:sz w:val="28"/>
          <w:szCs w:val="28"/>
        </w:rPr>
      </w:pPr>
      <w:r w:rsidRPr="008A5FA8">
        <w:rPr>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62A92" w:rsidRPr="008A5FA8" w:rsidRDefault="00A62A92" w:rsidP="008D6C79">
      <w:pPr>
        <w:widowControl w:val="0"/>
        <w:numPr>
          <w:ilvl w:val="0"/>
          <w:numId w:val="23"/>
        </w:numPr>
        <w:autoSpaceDE w:val="0"/>
        <w:autoSpaceDN w:val="0"/>
        <w:adjustRightInd w:val="0"/>
        <w:spacing w:line="360" w:lineRule="auto"/>
        <w:ind w:left="0" w:firstLine="851"/>
        <w:contextualSpacing/>
        <w:jc w:val="both"/>
        <w:rPr>
          <w:sz w:val="28"/>
          <w:szCs w:val="28"/>
        </w:rPr>
      </w:pPr>
      <w:r w:rsidRPr="008A5FA8">
        <w:rPr>
          <w:sz w:val="28"/>
          <w:szCs w:val="28"/>
        </w:rPr>
        <w:t>иные трудовые права, меры социальной поддержки, установленные федеральными законами и законодательными актами  Ярославской области.</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Педагогические работники, проживающие в сельских населённых пунктах, рабочих посёлках (посёлках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w:t>
      </w:r>
      <w:r w:rsidRPr="008A5FA8">
        <w:rPr>
          <w:i/>
          <w:sz w:val="28"/>
          <w:szCs w:val="28"/>
        </w:rPr>
        <w:t>название субъекта РФ</w:t>
      </w:r>
      <w:r w:rsidRPr="008A5FA8">
        <w:rPr>
          <w:sz w:val="28"/>
          <w:szCs w:val="28"/>
        </w:rPr>
        <w:t xml:space="preserve"> и обеспечиваются за счёт бюджетных ассигнований </w:t>
      </w:r>
      <w:r w:rsidRPr="008A5FA8">
        <w:rPr>
          <w:i/>
          <w:sz w:val="28"/>
          <w:szCs w:val="28"/>
        </w:rPr>
        <w:t>бюджета субъекта РФ</w:t>
      </w:r>
      <w:r w:rsidRPr="008A5FA8">
        <w:rPr>
          <w:sz w:val="28"/>
          <w:szCs w:val="28"/>
        </w:rPr>
        <w:t xml:space="preserve"> </w:t>
      </w:r>
      <w:r w:rsidRPr="008A5FA8">
        <w:rPr>
          <w:i/>
          <w:sz w:val="28"/>
          <w:szCs w:val="28"/>
        </w:rPr>
        <w:t>(для учреждений, расположенных в сельских населённых пунктах, рабочих посёлках (посёлках городского типа)).</w:t>
      </w:r>
      <w:r w:rsidRPr="008A5FA8">
        <w:rPr>
          <w:i/>
          <w:sz w:val="28"/>
          <w:szCs w:val="28"/>
          <w:vertAlign w:val="superscript"/>
        </w:rPr>
        <w:footnoteReference w:id="24"/>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r w:rsidRPr="008A5FA8">
        <w:rPr>
          <w:sz w:val="28"/>
          <w:szCs w:val="28"/>
          <w:vertAlign w:val="superscript"/>
        </w:rPr>
        <w:footnoteReference w:id="25"/>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Работники Учреждения обязаны:</w:t>
      </w:r>
      <w:r w:rsidRPr="008A5FA8">
        <w:rPr>
          <w:sz w:val="28"/>
          <w:szCs w:val="28"/>
          <w:vertAlign w:val="superscript"/>
        </w:rPr>
        <w:footnoteReference w:id="26"/>
      </w:r>
    </w:p>
    <w:p w:rsidR="00A62A92" w:rsidRPr="008A5FA8" w:rsidRDefault="00A62A92" w:rsidP="008D6C79">
      <w:pPr>
        <w:widowControl w:val="0"/>
        <w:numPr>
          <w:ilvl w:val="0"/>
          <w:numId w:val="24"/>
        </w:numPr>
        <w:autoSpaceDE w:val="0"/>
        <w:autoSpaceDN w:val="0"/>
        <w:adjustRightInd w:val="0"/>
        <w:spacing w:line="360" w:lineRule="auto"/>
        <w:ind w:left="0" w:firstLine="851"/>
        <w:contextualSpacing/>
        <w:jc w:val="both"/>
        <w:rPr>
          <w:sz w:val="28"/>
          <w:szCs w:val="28"/>
        </w:rPr>
      </w:pPr>
      <w:r w:rsidRPr="008A5FA8">
        <w:rPr>
          <w:sz w:val="28"/>
          <w:szCs w:val="28"/>
        </w:rPr>
        <w:t>добросовестно исполнять свои трудовые обязанности, возложенные трудовым договором;</w:t>
      </w:r>
    </w:p>
    <w:p w:rsidR="00A62A92" w:rsidRPr="008A5FA8" w:rsidRDefault="00A62A92" w:rsidP="008D6C79">
      <w:pPr>
        <w:widowControl w:val="0"/>
        <w:numPr>
          <w:ilvl w:val="0"/>
          <w:numId w:val="24"/>
        </w:numPr>
        <w:autoSpaceDE w:val="0"/>
        <w:autoSpaceDN w:val="0"/>
        <w:adjustRightInd w:val="0"/>
        <w:spacing w:line="360" w:lineRule="auto"/>
        <w:ind w:left="0" w:firstLine="851"/>
        <w:contextualSpacing/>
        <w:jc w:val="both"/>
        <w:rPr>
          <w:sz w:val="28"/>
          <w:szCs w:val="28"/>
        </w:rPr>
      </w:pPr>
      <w:r w:rsidRPr="008A5FA8">
        <w:rPr>
          <w:sz w:val="28"/>
          <w:szCs w:val="28"/>
        </w:rPr>
        <w:t>соблюдать правила внутреннего трудового распорядка Учреждения;</w:t>
      </w:r>
    </w:p>
    <w:p w:rsidR="00A62A92" w:rsidRPr="008A5FA8" w:rsidRDefault="00A62A92" w:rsidP="008D6C79">
      <w:pPr>
        <w:widowControl w:val="0"/>
        <w:numPr>
          <w:ilvl w:val="0"/>
          <w:numId w:val="24"/>
        </w:numPr>
        <w:autoSpaceDE w:val="0"/>
        <w:autoSpaceDN w:val="0"/>
        <w:adjustRightInd w:val="0"/>
        <w:spacing w:line="360" w:lineRule="auto"/>
        <w:ind w:left="0" w:firstLine="851"/>
        <w:contextualSpacing/>
        <w:jc w:val="both"/>
        <w:rPr>
          <w:sz w:val="28"/>
          <w:szCs w:val="28"/>
        </w:rPr>
      </w:pPr>
      <w:r w:rsidRPr="008A5FA8">
        <w:rPr>
          <w:sz w:val="28"/>
          <w:szCs w:val="28"/>
        </w:rPr>
        <w:t>соблюдать трудовую дисциплину;</w:t>
      </w:r>
    </w:p>
    <w:p w:rsidR="00A62A92" w:rsidRPr="008A5FA8" w:rsidRDefault="00A62A92" w:rsidP="008D6C79">
      <w:pPr>
        <w:widowControl w:val="0"/>
        <w:numPr>
          <w:ilvl w:val="0"/>
          <w:numId w:val="24"/>
        </w:numPr>
        <w:autoSpaceDE w:val="0"/>
        <w:autoSpaceDN w:val="0"/>
        <w:adjustRightInd w:val="0"/>
        <w:spacing w:line="360" w:lineRule="auto"/>
        <w:ind w:left="0" w:firstLine="851"/>
        <w:contextualSpacing/>
        <w:jc w:val="both"/>
        <w:rPr>
          <w:sz w:val="28"/>
          <w:szCs w:val="28"/>
        </w:rPr>
      </w:pPr>
      <w:r w:rsidRPr="008A5FA8">
        <w:rPr>
          <w:sz w:val="28"/>
          <w:szCs w:val="28"/>
        </w:rPr>
        <w:lastRenderedPageBreak/>
        <w:t>соблюдать требования по охране труда и обеспечению безопасности труда;</w:t>
      </w:r>
    </w:p>
    <w:p w:rsidR="00A62A92" w:rsidRPr="008A5FA8" w:rsidRDefault="00A62A92" w:rsidP="008D6C79">
      <w:pPr>
        <w:widowControl w:val="0"/>
        <w:numPr>
          <w:ilvl w:val="0"/>
          <w:numId w:val="24"/>
        </w:numPr>
        <w:autoSpaceDE w:val="0"/>
        <w:autoSpaceDN w:val="0"/>
        <w:adjustRightInd w:val="0"/>
        <w:spacing w:line="360" w:lineRule="auto"/>
        <w:ind w:left="0" w:firstLine="851"/>
        <w:contextualSpacing/>
        <w:jc w:val="both"/>
        <w:rPr>
          <w:sz w:val="28"/>
          <w:szCs w:val="28"/>
        </w:rPr>
      </w:pPr>
      <w:r w:rsidRPr="008A5FA8">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62A92" w:rsidRPr="008A5FA8" w:rsidRDefault="00A62A92" w:rsidP="008D6C79">
      <w:pPr>
        <w:widowControl w:val="0"/>
        <w:numPr>
          <w:ilvl w:val="0"/>
          <w:numId w:val="24"/>
        </w:numPr>
        <w:autoSpaceDE w:val="0"/>
        <w:autoSpaceDN w:val="0"/>
        <w:adjustRightInd w:val="0"/>
        <w:spacing w:line="360" w:lineRule="auto"/>
        <w:ind w:left="0" w:firstLine="851"/>
        <w:contextualSpacing/>
        <w:jc w:val="both"/>
        <w:rPr>
          <w:sz w:val="28"/>
          <w:szCs w:val="28"/>
        </w:rPr>
      </w:pPr>
      <w:r w:rsidRPr="008A5FA8">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62A92" w:rsidRPr="008A5FA8" w:rsidRDefault="00A62A92" w:rsidP="008D6C79">
      <w:pPr>
        <w:widowControl w:val="0"/>
        <w:numPr>
          <w:ilvl w:val="0"/>
          <w:numId w:val="24"/>
        </w:numPr>
        <w:autoSpaceDE w:val="0"/>
        <w:autoSpaceDN w:val="0"/>
        <w:adjustRightInd w:val="0"/>
        <w:spacing w:line="360" w:lineRule="auto"/>
        <w:ind w:left="0" w:firstLine="851"/>
        <w:contextualSpacing/>
        <w:jc w:val="both"/>
        <w:rPr>
          <w:sz w:val="28"/>
          <w:szCs w:val="28"/>
        </w:rPr>
      </w:pPr>
      <w:r w:rsidRPr="008A5FA8">
        <w:rPr>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62A92" w:rsidRPr="008A5FA8" w:rsidRDefault="00A62A92" w:rsidP="008D6C79">
      <w:pPr>
        <w:numPr>
          <w:ilvl w:val="1"/>
          <w:numId w:val="15"/>
        </w:numPr>
        <w:spacing w:line="360" w:lineRule="auto"/>
        <w:ind w:left="0" w:firstLine="851"/>
        <w:rPr>
          <w:rFonts w:eastAsia="Calibri"/>
          <w:sz w:val="28"/>
          <w:szCs w:val="28"/>
          <w:lang w:eastAsia="en-US"/>
        </w:rPr>
      </w:pPr>
      <w:r w:rsidRPr="008A5FA8">
        <w:rPr>
          <w:rFonts w:eastAsia="Calibri"/>
          <w:sz w:val="28"/>
          <w:szCs w:val="28"/>
          <w:lang w:eastAsia="en-US"/>
        </w:rPr>
        <w:t>Педагогические работники Учреждения обязаны:</w:t>
      </w:r>
      <w:r w:rsidRPr="008A5FA8">
        <w:rPr>
          <w:rFonts w:eastAsia="Calibri"/>
          <w:sz w:val="28"/>
          <w:szCs w:val="28"/>
          <w:vertAlign w:val="superscript"/>
          <w:lang w:eastAsia="en-US"/>
        </w:rPr>
        <w:footnoteReference w:id="27"/>
      </w:r>
    </w:p>
    <w:p w:rsidR="00A62A92" w:rsidRPr="008A5FA8" w:rsidRDefault="00A62A92" w:rsidP="008D6C79">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t xml:space="preserve">осуществлять свою деятельность на высоком профессиональном уровне, обеспечивать в полном объеме реализацию </w:t>
      </w:r>
      <w:proofErr w:type="gramStart"/>
      <w:r w:rsidRPr="008A5FA8">
        <w:rPr>
          <w:rFonts w:eastAsia="Calibri"/>
          <w:sz w:val="28"/>
          <w:szCs w:val="28"/>
          <w:lang w:eastAsia="en-US"/>
        </w:rPr>
        <w:t>преподаваемых</w:t>
      </w:r>
      <w:proofErr w:type="gramEnd"/>
      <w:r w:rsidRPr="008A5FA8">
        <w:rPr>
          <w:rFonts w:eastAsia="Calibri"/>
          <w:sz w:val="28"/>
          <w:szCs w:val="28"/>
          <w:lang w:eastAsia="en-US"/>
        </w:rPr>
        <w:t xml:space="preserve"> учебных предмета, курса, дисциплины (модуля) в соответствии с утвержденной рабочей программой;</w:t>
      </w:r>
    </w:p>
    <w:p w:rsidR="00A62A92" w:rsidRPr="008A5FA8" w:rsidRDefault="00A62A92" w:rsidP="008D6C79">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t>соблюдать правовые, нравственные и этические нормы, следовать требованиям профессиональной этики, утверждённым в Учреждении;</w:t>
      </w:r>
    </w:p>
    <w:p w:rsidR="00A62A92" w:rsidRPr="008A5FA8" w:rsidRDefault="00A62A92" w:rsidP="008D6C79">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t>уважать честь и достоинство обучающихся и других участников образовательных отношений;</w:t>
      </w:r>
    </w:p>
    <w:p w:rsidR="00A62A92" w:rsidRPr="008A5FA8" w:rsidRDefault="00A62A92" w:rsidP="008D6C79">
      <w:pPr>
        <w:numPr>
          <w:ilvl w:val="0"/>
          <w:numId w:val="25"/>
        </w:numPr>
        <w:spacing w:line="360" w:lineRule="auto"/>
        <w:ind w:left="0" w:firstLine="851"/>
        <w:jc w:val="both"/>
        <w:rPr>
          <w:rFonts w:eastAsia="Calibri"/>
          <w:sz w:val="28"/>
          <w:szCs w:val="28"/>
          <w:lang w:eastAsia="en-US"/>
        </w:rPr>
      </w:pPr>
      <w:proofErr w:type="gramStart"/>
      <w:r w:rsidRPr="008A5FA8">
        <w:rPr>
          <w:rFonts w:eastAsia="Calibri"/>
          <w:sz w:val="28"/>
          <w:szCs w:val="28"/>
          <w:lang w:eastAsia="en-US"/>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62A92" w:rsidRPr="008A5FA8" w:rsidRDefault="00A62A92" w:rsidP="008D6C79">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lastRenderedPageBreak/>
        <w:t>применять педагогически обоснованные и обеспечивающие высокое качество образования формы, методы обучения и воспитания;</w:t>
      </w:r>
    </w:p>
    <w:p w:rsidR="00A62A92" w:rsidRPr="008A5FA8" w:rsidRDefault="00A62A92" w:rsidP="008D6C79">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62A92" w:rsidRPr="008A5FA8" w:rsidRDefault="00A62A92" w:rsidP="008D6C79">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t>систематически повышать свой профессиональный уровень;</w:t>
      </w:r>
    </w:p>
    <w:p w:rsidR="00A62A92" w:rsidRPr="008A5FA8" w:rsidRDefault="00A62A92" w:rsidP="008D6C79">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t>проходить аттестацию на соответствие занимаемой должности в порядке, установленном законодательством об образовании;</w:t>
      </w:r>
    </w:p>
    <w:p w:rsidR="00A62A92" w:rsidRPr="008A5FA8" w:rsidRDefault="00A62A92" w:rsidP="008D6C79">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t>проходить в установленном законодательством Российской Федерации порядке обучение и проверку знаний и навыков в области охраны труда;</w:t>
      </w:r>
    </w:p>
    <w:p w:rsidR="00A62A92" w:rsidRPr="00161F72" w:rsidRDefault="00A62A92" w:rsidP="00161F72">
      <w:pPr>
        <w:numPr>
          <w:ilvl w:val="0"/>
          <w:numId w:val="25"/>
        </w:numPr>
        <w:spacing w:line="360" w:lineRule="auto"/>
        <w:ind w:left="0" w:firstLine="851"/>
        <w:jc w:val="both"/>
        <w:rPr>
          <w:rFonts w:eastAsia="Calibri"/>
          <w:sz w:val="28"/>
          <w:szCs w:val="28"/>
          <w:lang w:eastAsia="en-US"/>
        </w:rPr>
      </w:pPr>
      <w:r w:rsidRPr="008A5FA8">
        <w:rPr>
          <w:rFonts w:eastAsia="Calibri"/>
          <w:sz w:val="28"/>
          <w:szCs w:val="28"/>
          <w:lang w:eastAsia="en-US"/>
        </w:rPr>
        <w:t>соблюдать устав Учреждения, положение о специализированном структурном образовательном подразделении Учреждения.</w:t>
      </w:r>
    </w:p>
    <w:p w:rsidR="00A62A92" w:rsidRPr="008A5FA8" w:rsidRDefault="00A62A92" w:rsidP="00161F72">
      <w:pPr>
        <w:widowControl w:val="0"/>
        <w:numPr>
          <w:ilvl w:val="0"/>
          <w:numId w:val="15"/>
        </w:numPr>
        <w:autoSpaceDE w:val="0"/>
        <w:autoSpaceDN w:val="0"/>
        <w:adjustRightInd w:val="0"/>
        <w:spacing w:line="360" w:lineRule="auto"/>
        <w:ind w:left="0" w:firstLine="851"/>
        <w:contextualSpacing/>
        <w:jc w:val="center"/>
        <w:outlineLvl w:val="1"/>
        <w:rPr>
          <w:b/>
          <w:sz w:val="28"/>
          <w:szCs w:val="28"/>
        </w:rPr>
      </w:pPr>
      <w:bookmarkStart w:id="3" w:name="_Toc364241471"/>
      <w:r w:rsidRPr="008A5FA8">
        <w:rPr>
          <w:b/>
          <w:sz w:val="28"/>
          <w:szCs w:val="28"/>
        </w:rPr>
        <w:t>Основные права и обязанности работодателя</w:t>
      </w:r>
      <w:bookmarkEnd w:id="3"/>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Работодатель имеет право:</w:t>
      </w:r>
      <w:r w:rsidRPr="008A5FA8">
        <w:rPr>
          <w:sz w:val="28"/>
          <w:szCs w:val="28"/>
          <w:vertAlign w:val="superscript"/>
        </w:rPr>
        <w:footnoteReference w:id="28"/>
      </w:r>
    </w:p>
    <w:p w:rsidR="00A62A92" w:rsidRPr="008A5FA8" w:rsidRDefault="00A62A92" w:rsidP="008D6C79">
      <w:pPr>
        <w:widowControl w:val="0"/>
        <w:numPr>
          <w:ilvl w:val="0"/>
          <w:numId w:val="26"/>
        </w:numPr>
        <w:autoSpaceDE w:val="0"/>
        <w:autoSpaceDN w:val="0"/>
        <w:adjustRightInd w:val="0"/>
        <w:spacing w:line="360" w:lineRule="auto"/>
        <w:ind w:left="0" w:firstLine="851"/>
        <w:contextualSpacing/>
        <w:jc w:val="both"/>
        <w:rPr>
          <w:sz w:val="28"/>
          <w:szCs w:val="28"/>
        </w:rPr>
      </w:pPr>
      <w:r w:rsidRPr="008A5FA8">
        <w:rPr>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62A92" w:rsidRPr="008A5FA8" w:rsidRDefault="00A62A92" w:rsidP="008D6C79">
      <w:pPr>
        <w:widowControl w:val="0"/>
        <w:numPr>
          <w:ilvl w:val="0"/>
          <w:numId w:val="26"/>
        </w:numPr>
        <w:autoSpaceDE w:val="0"/>
        <w:autoSpaceDN w:val="0"/>
        <w:adjustRightInd w:val="0"/>
        <w:spacing w:line="360" w:lineRule="auto"/>
        <w:ind w:left="0" w:firstLine="851"/>
        <w:contextualSpacing/>
        <w:jc w:val="both"/>
        <w:rPr>
          <w:sz w:val="28"/>
          <w:szCs w:val="28"/>
        </w:rPr>
      </w:pPr>
      <w:r w:rsidRPr="008A5FA8">
        <w:rPr>
          <w:sz w:val="28"/>
          <w:szCs w:val="28"/>
        </w:rPr>
        <w:t>вести коллективные переговоры и заключать коллективные договоры;</w:t>
      </w:r>
    </w:p>
    <w:p w:rsidR="00A62A92" w:rsidRPr="008A5FA8" w:rsidRDefault="00A62A92" w:rsidP="008D6C79">
      <w:pPr>
        <w:widowControl w:val="0"/>
        <w:numPr>
          <w:ilvl w:val="0"/>
          <w:numId w:val="26"/>
        </w:numPr>
        <w:autoSpaceDE w:val="0"/>
        <w:autoSpaceDN w:val="0"/>
        <w:adjustRightInd w:val="0"/>
        <w:spacing w:line="360" w:lineRule="auto"/>
        <w:ind w:left="0" w:firstLine="851"/>
        <w:contextualSpacing/>
        <w:jc w:val="both"/>
        <w:rPr>
          <w:sz w:val="28"/>
          <w:szCs w:val="28"/>
        </w:rPr>
      </w:pPr>
      <w:r w:rsidRPr="008A5FA8">
        <w:rPr>
          <w:sz w:val="28"/>
          <w:szCs w:val="28"/>
        </w:rPr>
        <w:t>поощрять работников за добросовестный эффективный труд;</w:t>
      </w:r>
    </w:p>
    <w:p w:rsidR="00A62A92" w:rsidRPr="008A5FA8" w:rsidRDefault="00A62A92" w:rsidP="008D6C79">
      <w:pPr>
        <w:widowControl w:val="0"/>
        <w:numPr>
          <w:ilvl w:val="0"/>
          <w:numId w:val="26"/>
        </w:numPr>
        <w:autoSpaceDE w:val="0"/>
        <w:autoSpaceDN w:val="0"/>
        <w:adjustRightInd w:val="0"/>
        <w:spacing w:line="360" w:lineRule="auto"/>
        <w:ind w:left="0" w:firstLine="851"/>
        <w:contextualSpacing/>
        <w:jc w:val="both"/>
        <w:rPr>
          <w:sz w:val="28"/>
          <w:szCs w:val="28"/>
        </w:rPr>
      </w:pPr>
      <w:r w:rsidRPr="008A5FA8">
        <w:rPr>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62A92" w:rsidRPr="008A5FA8" w:rsidRDefault="00A62A92" w:rsidP="008D6C79">
      <w:pPr>
        <w:widowControl w:val="0"/>
        <w:numPr>
          <w:ilvl w:val="0"/>
          <w:numId w:val="26"/>
        </w:numPr>
        <w:autoSpaceDE w:val="0"/>
        <w:autoSpaceDN w:val="0"/>
        <w:adjustRightInd w:val="0"/>
        <w:spacing w:line="360" w:lineRule="auto"/>
        <w:ind w:left="0" w:firstLine="851"/>
        <w:contextualSpacing/>
        <w:jc w:val="both"/>
        <w:rPr>
          <w:sz w:val="28"/>
          <w:szCs w:val="28"/>
        </w:rPr>
      </w:pPr>
      <w:r w:rsidRPr="008A5FA8">
        <w:rPr>
          <w:sz w:val="28"/>
          <w:szCs w:val="28"/>
        </w:rPr>
        <w:lastRenderedPageBreak/>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62A92" w:rsidRPr="008A5FA8" w:rsidRDefault="00A62A92" w:rsidP="008D6C79">
      <w:pPr>
        <w:widowControl w:val="0"/>
        <w:numPr>
          <w:ilvl w:val="0"/>
          <w:numId w:val="26"/>
        </w:numPr>
        <w:autoSpaceDE w:val="0"/>
        <w:autoSpaceDN w:val="0"/>
        <w:adjustRightInd w:val="0"/>
        <w:spacing w:line="360" w:lineRule="auto"/>
        <w:ind w:left="0" w:firstLine="851"/>
        <w:contextualSpacing/>
        <w:jc w:val="both"/>
        <w:rPr>
          <w:sz w:val="28"/>
          <w:szCs w:val="28"/>
        </w:rPr>
      </w:pPr>
      <w:r w:rsidRPr="008A5FA8">
        <w:rPr>
          <w:sz w:val="28"/>
          <w:szCs w:val="28"/>
        </w:rPr>
        <w:t>принимать локальные нормативные акты.</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Работодатель обязан:</w:t>
      </w:r>
      <w:r w:rsidRPr="008A5FA8">
        <w:rPr>
          <w:sz w:val="28"/>
          <w:szCs w:val="28"/>
          <w:vertAlign w:val="superscript"/>
        </w:rPr>
        <w:footnoteReference w:id="29"/>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предоставлять работникам работу, обусловленную трудовым договором;</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обеспечивать безопасность и условия труда, соответствующие государственным нормативным требованиям охраны труда;</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обеспечивать работникам равную оплату за труд равной ценности;</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 xml:space="preserve">выплачивать в полном размере причитающуюся работникам заработную плату в сроки, установленные в соответствии с Трудовым </w:t>
      </w:r>
      <w:r w:rsidR="002D0E94">
        <w:rPr>
          <w:sz w:val="28"/>
          <w:szCs w:val="28"/>
        </w:rPr>
        <w:t>кодексом Российской Федерации (</w:t>
      </w:r>
      <w:r w:rsidRPr="008A5FA8">
        <w:rPr>
          <w:sz w:val="28"/>
          <w:szCs w:val="28"/>
        </w:rPr>
        <w:t>5 и 20 числа каждого месяца);</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A5FA8">
        <w:rPr>
          <w:sz w:val="28"/>
          <w:szCs w:val="28"/>
        </w:rPr>
        <w:t>контроля за</w:t>
      </w:r>
      <w:proofErr w:type="gramEnd"/>
      <w:r w:rsidRPr="008A5FA8">
        <w:rPr>
          <w:sz w:val="28"/>
          <w:szCs w:val="28"/>
        </w:rPr>
        <w:t xml:space="preserve"> их выполнением;</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 xml:space="preserve">знакомить работников под роспись с принимаемыми локальными нормативными актами, непосредственно связанными с их трудовой </w:t>
      </w:r>
      <w:r w:rsidRPr="008A5FA8">
        <w:rPr>
          <w:sz w:val="28"/>
          <w:szCs w:val="28"/>
        </w:rPr>
        <w:lastRenderedPageBreak/>
        <w:t>деятельностью;</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proofErr w:type="gramStart"/>
      <w:r w:rsidRPr="008A5FA8">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обеспечивать бытовые нужды работников, связанные с исполнением ими трудовых обязанностей;</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осуществлять обязательное социальное страхование работников в порядке, установленном федеральными законами;</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62A92" w:rsidRPr="008A5FA8" w:rsidRDefault="00A62A92" w:rsidP="008D6C79">
      <w:pPr>
        <w:widowControl w:val="0"/>
        <w:numPr>
          <w:ilvl w:val="0"/>
          <w:numId w:val="27"/>
        </w:numPr>
        <w:autoSpaceDE w:val="0"/>
        <w:autoSpaceDN w:val="0"/>
        <w:adjustRightInd w:val="0"/>
        <w:spacing w:line="360" w:lineRule="auto"/>
        <w:ind w:left="0" w:firstLine="851"/>
        <w:contextualSpacing/>
        <w:jc w:val="both"/>
        <w:rPr>
          <w:sz w:val="28"/>
          <w:szCs w:val="28"/>
        </w:rPr>
      </w:pPr>
      <w:r w:rsidRPr="008A5FA8">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A62A92" w:rsidRPr="008A5FA8" w:rsidRDefault="00A62A92" w:rsidP="002D0E94">
      <w:pPr>
        <w:widowControl w:val="0"/>
        <w:numPr>
          <w:ilvl w:val="0"/>
          <w:numId w:val="15"/>
        </w:numPr>
        <w:autoSpaceDE w:val="0"/>
        <w:autoSpaceDN w:val="0"/>
        <w:adjustRightInd w:val="0"/>
        <w:spacing w:line="360" w:lineRule="auto"/>
        <w:ind w:left="0" w:firstLine="851"/>
        <w:contextualSpacing/>
        <w:jc w:val="center"/>
        <w:outlineLvl w:val="1"/>
        <w:rPr>
          <w:b/>
          <w:sz w:val="28"/>
          <w:szCs w:val="28"/>
        </w:rPr>
      </w:pPr>
      <w:bookmarkStart w:id="4" w:name="_Toc364241472"/>
      <w:r w:rsidRPr="008A5FA8">
        <w:rPr>
          <w:b/>
          <w:sz w:val="28"/>
          <w:szCs w:val="28"/>
        </w:rPr>
        <w:t>Рабочее время и время отдыха</w:t>
      </w:r>
      <w:bookmarkEnd w:id="4"/>
    </w:p>
    <w:p w:rsidR="00A62A92" w:rsidRPr="008A5FA8" w:rsidRDefault="00A62A92" w:rsidP="008D6C79">
      <w:pPr>
        <w:widowControl w:val="0"/>
        <w:numPr>
          <w:ilvl w:val="1"/>
          <w:numId w:val="15"/>
        </w:numPr>
        <w:spacing w:after="200" w:line="360" w:lineRule="auto"/>
        <w:ind w:left="0" w:firstLine="851"/>
        <w:contextualSpacing/>
        <w:jc w:val="both"/>
        <w:rPr>
          <w:sz w:val="28"/>
          <w:szCs w:val="28"/>
        </w:rPr>
      </w:pPr>
      <w:r w:rsidRPr="008A5FA8">
        <w:rPr>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r w:rsidRPr="008A5FA8">
        <w:rPr>
          <w:sz w:val="28"/>
          <w:szCs w:val="28"/>
          <w:vertAlign w:val="superscript"/>
        </w:rPr>
        <w:footnoteReference w:id="30"/>
      </w:r>
    </w:p>
    <w:p w:rsidR="00A62A92" w:rsidRPr="008A5FA8" w:rsidRDefault="00A62A92" w:rsidP="008D6C79">
      <w:pPr>
        <w:widowControl w:val="0"/>
        <w:numPr>
          <w:ilvl w:val="1"/>
          <w:numId w:val="15"/>
        </w:numPr>
        <w:spacing w:line="360" w:lineRule="auto"/>
        <w:ind w:left="0" w:firstLine="851"/>
        <w:contextualSpacing/>
        <w:jc w:val="both"/>
        <w:rPr>
          <w:sz w:val="28"/>
          <w:szCs w:val="28"/>
        </w:rPr>
      </w:pPr>
      <w:r w:rsidRPr="008A5FA8">
        <w:rPr>
          <w:sz w:val="28"/>
          <w:szCs w:val="28"/>
        </w:rPr>
        <w:lastRenderedPageBreak/>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8A5FA8">
        <w:rPr>
          <w:sz w:val="28"/>
          <w:szCs w:val="28"/>
          <w:vertAlign w:val="superscript"/>
        </w:rPr>
        <w:footnoteReference w:id="31"/>
      </w:r>
    </w:p>
    <w:p w:rsidR="00A62A92" w:rsidRPr="008A5FA8" w:rsidRDefault="00A62A92" w:rsidP="008D6C79">
      <w:pPr>
        <w:widowControl w:val="0"/>
        <w:numPr>
          <w:ilvl w:val="1"/>
          <w:numId w:val="15"/>
        </w:numPr>
        <w:spacing w:line="360" w:lineRule="auto"/>
        <w:ind w:left="0" w:firstLine="851"/>
        <w:jc w:val="both"/>
        <w:rPr>
          <w:sz w:val="28"/>
          <w:szCs w:val="28"/>
        </w:rPr>
      </w:pPr>
      <w:r w:rsidRPr="008A5FA8">
        <w:rPr>
          <w:sz w:val="28"/>
          <w:szCs w:val="28"/>
        </w:rPr>
        <w:t xml:space="preserve">В соответствии с приложением к Приказу </w:t>
      </w:r>
      <w:proofErr w:type="spellStart"/>
      <w:r w:rsidRPr="008A5FA8">
        <w:rPr>
          <w:sz w:val="28"/>
          <w:szCs w:val="28"/>
        </w:rPr>
        <w:t>Минобрнауки</w:t>
      </w:r>
      <w:proofErr w:type="spellEnd"/>
      <w:r w:rsidRPr="008A5FA8">
        <w:rPr>
          <w:sz w:val="28"/>
          <w:szCs w:val="28"/>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A62A92" w:rsidRPr="008A5FA8" w:rsidRDefault="00A62A92" w:rsidP="008D6C79">
      <w:pPr>
        <w:widowControl w:val="0"/>
        <w:numPr>
          <w:ilvl w:val="0"/>
          <w:numId w:val="28"/>
        </w:numPr>
        <w:spacing w:after="200" w:line="360" w:lineRule="auto"/>
        <w:ind w:left="0" w:firstLine="851"/>
        <w:contextualSpacing/>
        <w:jc w:val="both"/>
        <w:rPr>
          <w:sz w:val="28"/>
          <w:szCs w:val="28"/>
        </w:rPr>
      </w:pPr>
      <w:r w:rsidRPr="008A5FA8">
        <w:rPr>
          <w:sz w:val="28"/>
          <w:szCs w:val="28"/>
        </w:rPr>
        <w:t>продолжительность рабочего времени – согласно пункту 1 указанного приложения;</w:t>
      </w:r>
    </w:p>
    <w:p w:rsidR="00A62A92" w:rsidRPr="008A5FA8" w:rsidRDefault="00A62A92" w:rsidP="008D6C79">
      <w:pPr>
        <w:widowControl w:val="0"/>
        <w:numPr>
          <w:ilvl w:val="0"/>
          <w:numId w:val="28"/>
        </w:numPr>
        <w:spacing w:after="200" w:line="360" w:lineRule="auto"/>
        <w:ind w:left="0" w:firstLine="851"/>
        <w:contextualSpacing/>
        <w:jc w:val="both"/>
        <w:rPr>
          <w:sz w:val="28"/>
          <w:szCs w:val="28"/>
        </w:rPr>
      </w:pPr>
      <w:r w:rsidRPr="008A5FA8">
        <w:rPr>
          <w:sz w:val="28"/>
          <w:szCs w:val="28"/>
        </w:rPr>
        <w:t>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A62A92" w:rsidRPr="008A5FA8" w:rsidRDefault="00A62A92" w:rsidP="008D6C79">
      <w:pPr>
        <w:widowControl w:val="0"/>
        <w:numPr>
          <w:ilvl w:val="0"/>
          <w:numId w:val="28"/>
        </w:numPr>
        <w:spacing w:line="360" w:lineRule="auto"/>
        <w:ind w:left="0" w:firstLine="851"/>
        <w:jc w:val="both"/>
        <w:rPr>
          <w:sz w:val="28"/>
          <w:szCs w:val="28"/>
        </w:rPr>
      </w:pPr>
      <w:r w:rsidRPr="008A5FA8">
        <w:rPr>
          <w:sz w:val="28"/>
          <w:szCs w:val="28"/>
        </w:rPr>
        <w:t>норма часов педагогической работы за ставку заработной платы – согласно пункту 3 указанного приложения.</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A62A92" w:rsidRPr="008A5FA8" w:rsidRDefault="00A62A92" w:rsidP="008D6C79">
      <w:pPr>
        <w:widowControl w:val="0"/>
        <w:autoSpaceDE w:val="0"/>
        <w:autoSpaceDN w:val="0"/>
        <w:adjustRightInd w:val="0"/>
        <w:spacing w:line="360" w:lineRule="auto"/>
        <w:ind w:firstLine="851"/>
        <w:contextualSpacing/>
        <w:jc w:val="both"/>
        <w:rPr>
          <w:sz w:val="28"/>
          <w:szCs w:val="28"/>
        </w:rPr>
      </w:pPr>
      <w:r w:rsidRPr="008A5FA8">
        <w:rPr>
          <w:sz w:val="28"/>
          <w:szCs w:val="28"/>
        </w:rPr>
        <w:t xml:space="preserve">При проведении спаренных учебных занятий неустановленные </w:t>
      </w:r>
      <w:r w:rsidRPr="008A5FA8">
        <w:rPr>
          <w:sz w:val="28"/>
          <w:szCs w:val="28"/>
        </w:rPr>
        <w:lastRenderedPageBreak/>
        <w:t>перерывы могут суммироваться и использоваться для выполнения другой педагогической работы в порядке, предусмотренном настоящими Правилами.</w:t>
      </w:r>
      <w:r w:rsidRPr="008A5FA8">
        <w:rPr>
          <w:sz w:val="28"/>
          <w:szCs w:val="28"/>
          <w:vertAlign w:val="superscript"/>
        </w:rPr>
        <w:footnoteReference w:id="32"/>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r w:rsidRPr="008A5FA8">
        <w:rPr>
          <w:sz w:val="28"/>
          <w:szCs w:val="28"/>
          <w:vertAlign w:val="superscript"/>
        </w:rPr>
        <w:footnoteReference w:id="33"/>
      </w:r>
    </w:p>
    <w:p w:rsidR="00A62A92" w:rsidRPr="008A5FA8" w:rsidRDefault="00A62A92" w:rsidP="008D6C79">
      <w:pPr>
        <w:widowControl w:val="0"/>
        <w:numPr>
          <w:ilvl w:val="0"/>
          <w:numId w:val="29"/>
        </w:numPr>
        <w:autoSpaceDE w:val="0"/>
        <w:autoSpaceDN w:val="0"/>
        <w:adjustRightInd w:val="0"/>
        <w:spacing w:line="360" w:lineRule="auto"/>
        <w:ind w:left="0" w:firstLine="851"/>
        <w:contextualSpacing/>
        <w:jc w:val="both"/>
        <w:rPr>
          <w:sz w:val="28"/>
          <w:szCs w:val="28"/>
        </w:rPr>
      </w:pPr>
      <w:r w:rsidRPr="008A5FA8">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62A92" w:rsidRPr="008A5FA8" w:rsidRDefault="00A62A92" w:rsidP="008D6C79">
      <w:pPr>
        <w:widowControl w:val="0"/>
        <w:numPr>
          <w:ilvl w:val="0"/>
          <w:numId w:val="29"/>
        </w:numPr>
        <w:autoSpaceDE w:val="0"/>
        <w:autoSpaceDN w:val="0"/>
        <w:adjustRightInd w:val="0"/>
        <w:spacing w:line="360" w:lineRule="auto"/>
        <w:ind w:left="0" w:firstLine="851"/>
        <w:contextualSpacing/>
        <w:jc w:val="both"/>
        <w:rPr>
          <w:sz w:val="28"/>
          <w:szCs w:val="28"/>
        </w:rPr>
      </w:pPr>
      <w:r w:rsidRPr="008A5FA8">
        <w:rPr>
          <w:sz w:val="28"/>
          <w:szCs w:val="28"/>
        </w:rPr>
        <w:t>работа на общих собраниях трудового коллектива Учреждения;</w:t>
      </w:r>
    </w:p>
    <w:p w:rsidR="00A62A92" w:rsidRPr="008A5FA8" w:rsidRDefault="00A62A92" w:rsidP="008D6C79">
      <w:pPr>
        <w:widowControl w:val="0"/>
        <w:numPr>
          <w:ilvl w:val="0"/>
          <w:numId w:val="29"/>
        </w:numPr>
        <w:autoSpaceDE w:val="0"/>
        <w:autoSpaceDN w:val="0"/>
        <w:adjustRightInd w:val="0"/>
        <w:spacing w:line="360" w:lineRule="auto"/>
        <w:ind w:left="0" w:firstLine="851"/>
        <w:contextualSpacing/>
        <w:jc w:val="both"/>
        <w:rPr>
          <w:sz w:val="28"/>
          <w:szCs w:val="28"/>
        </w:rPr>
      </w:pPr>
      <w:r w:rsidRPr="008A5FA8">
        <w:rPr>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A62A92" w:rsidRPr="008A5FA8" w:rsidRDefault="00A62A92" w:rsidP="008D6C79">
      <w:pPr>
        <w:widowControl w:val="0"/>
        <w:numPr>
          <w:ilvl w:val="0"/>
          <w:numId w:val="29"/>
        </w:numPr>
        <w:autoSpaceDE w:val="0"/>
        <w:autoSpaceDN w:val="0"/>
        <w:adjustRightInd w:val="0"/>
        <w:spacing w:line="360" w:lineRule="auto"/>
        <w:ind w:left="0" w:firstLine="851"/>
        <w:contextualSpacing/>
        <w:jc w:val="both"/>
        <w:rPr>
          <w:sz w:val="28"/>
          <w:szCs w:val="28"/>
        </w:rPr>
      </w:pPr>
      <w:r w:rsidRPr="008A5FA8">
        <w:rPr>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62A92" w:rsidRPr="008A5FA8" w:rsidRDefault="00A62A92" w:rsidP="008D6C79">
      <w:pPr>
        <w:widowControl w:val="0"/>
        <w:numPr>
          <w:ilvl w:val="0"/>
          <w:numId w:val="29"/>
        </w:numPr>
        <w:autoSpaceDE w:val="0"/>
        <w:autoSpaceDN w:val="0"/>
        <w:adjustRightInd w:val="0"/>
        <w:spacing w:line="360" w:lineRule="auto"/>
        <w:ind w:left="0" w:firstLine="851"/>
        <w:contextualSpacing/>
        <w:jc w:val="both"/>
        <w:rPr>
          <w:sz w:val="28"/>
          <w:szCs w:val="28"/>
        </w:rPr>
      </w:pPr>
      <w:r w:rsidRPr="008A5FA8">
        <w:rPr>
          <w:sz w:val="28"/>
          <w:szCs w:val="28"/>
        </w:rPr>
        <w:t>периодические кратковременные дежурства в Учреждении в период образовательного процесса;</w:t>
      </w:r>
    </w:p>
    <w:p w:rsidR="00A62A92" w:rsidRPr="008A5FA8" w:rsidRDefault="00A62A92" w:rsidP="008D6C79">
      <w:pPr>
        <w:widowControl w:val="0"/>
        <w:numPr>
          <w:ilvl w:val="0"/>
          <w:numId w:val="29"/>
        </w:numPr>
        <w:autoSpaceDE w:val="0"/>
        <w:autoSpaceDN w:val="0"/>
        <w:adjustRightInd w:val="0"/>
        <w:spacing w:line="360" w:lineRule="auto"/>
        <w:ind w:left="0" w:firstLine="851"/>
        <w:contextualSpacing/>
        <w:jc w:val="both"/>
        <w:rPr>
          <w:sz w:val="28"/>
          <w:szCs w:val="28"/>
        </w:rPr>
      </w:pPr>
      <w:r w:rsidRPr="008A5FA8">
        <w:rPr>
          <w:sz w:val="28"/>
          <w:szCs w:val="28"/>
        </w:rPr>
        <w:t>дежурства на внеурочных мероприятиях, плановых и внеплановых мероприятиях, проводимых Учреждением;</w:t>
      </w:r>
    </w:p>
    <w:p w:rsidR="00A62A92" w:rsidRPr="008A5FA8" w:rsidRDefault="00A62A92" w:rsidP="008D6C79">
      <w:pPr>
        <w:widowControl w:val="0"/>
        <w:numPr>
          <w:ilvl w:val="0"/>
          <w:numId w:val="29"/>
        </w:numPr>
        <w:autoSpaceDE w:val="0"/>
        <w:autoSpaceDN w:val="0"/>
        <w:adjustRightInd w:val="0"/>
        <w:spacing w:line="360" w:lineRule="auto"/>
        <w:ind w:left="0" w:firstLine="851"/>
        <w:contextualSpacing/>
        <w:jc w:val="both"/>
        <w:rPr>
          <w:sz w:val="28"/>
          <w:szCs w:val="28"/>
        </w:rPr>
      </w:pPr>
      <w:r w:rsidRPr="008A5FA8">
        <w:rPr>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lastRenderedPageBreak/>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r w:rsidRPr="008A5FA8">
        <w:rPr>
          <w:sz w:val="28"/>
          <w:szCs w:val="28"/>
          <w:vertAlign w:val="superscript"/>
        </w:rPr>
        <w:footnoteReference w:id="34"/>
      </w:r>
    </w:p>
    <w:p w:rsidR="00A62A92" w:rsidRPr="008A5FA8" w:rsidRDefault="00A62A92" w:rsidP="008D6C79">
      <w:pPr>
        <w:widowControl w:val="0"/>
        <w:numPr>
          <w:ilvl w:val="1"/>
          <w:numId w:val="15"/>
        </w:numPr>
        <w:spacing w:after="200" w:line="360" w:lineRule="auto"/>
        <w:ind w:left="0" w:firstLine="851"/>
        <w:contextualSpacing/>
        <w:jc w:val="both"/>
        <w:rPr>
          <w:sz w:val="28"/>
          <w:szCs w:val="28"/>
        </w:rPr>
      </w:pPr>
      <w:r w:rsidRPr="008A5FA8">
        <w:rPr>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r w:rsidRPr="008A5FA8">
        <w:rPr>
          <w:sz w:val="28"/>
          <w:szCs w:val="28"/>
          <w:vertAlign w:val="superscript"/>
        </w:rPr>
        <w:footnoteReference w:id="35"/>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r w:rsidRPr="008A5FA8">
        <w:rPr>
          <w:sz w:val="28"/>
          <w:szCs w:val="28"/>
          <w:vertAlign w:val="superscript"/>
        </w:rPr>
        <w:footnoteReference w:id="36"/>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r w:rsidRPr="008A5FA8">
        <w:rPr>
          <w:sz w:val="28"/>
          <w:szCs w:val="28"/>
          <w:vertAlign w:val="superscript"/>
        </w:rPr>
        <w:footnoteReference w:id="37"/>
      </w:r>
    </w:p>
    <w:p w:rsidR="00A62A92" w:rsidRPr="008A5FA8" w:rsidRDefault="00A62A92" w:rsidP="008D6C79">
      <w:pPr>
        <w:widowControl w:val="0"/>
        <w:numPr>
          <w:ilvl w:val="1"/>
          <w:numId w:val="15"/>
        </w:numPr>
        <w:spacing w:after="200" w:line="360" w:lineRule="auto"/>
        <w:ind w:left="0" w:firstLine="851"/>
        <w:contextualSpacing/>
        <w:jc w:val="both"/>
        <w:rPr>
          <w:sz w:val="28"/>
          <w:szCs w:val="28"/>
        </w:rPr>
      </w:pPr>
      <w:proofErr w:type="gramStart"/>
      <w:r w:rsidRPr="008A5FA8">
        <w:rPr>
          <w:sz w:val="28"/>
          <w:szCs w:val="28"/>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A62A92" w:rsidRPr="008A5FA8" w:rsidRDefault="00A62A92" w:rsidP="008D6C79">
      <w:pPr>
        <w:widowControl w:val="0"/>
        <w:numPr>
          <w:ilvl w:val="0"/>
          <w:numId w:val="30"/>
        </w:numPr>
        <w:spacing w:after="200" w:line="360" w:lineRule="auto"/>
        <w:ind w:left="0" w:firstLine="851"/>
        <w:contextualSpacing/>
        <w:jc w:val="both"/>
        <w:rPr>
          <w:sz w:val="28"/>
          <w:szCs w:val="28"/>
        </w:rPr>
      </w:pPr>
      <w:r w:rsidRPr="008A5FA8">
        <w:rPr>
          <w:sz w:val="28"/>
          <w:szCs w:val="28"/>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A62A92" w:rsidRPr="008A5FA8" w:rsidRDefault="00A62A92" w:rsidP="008D6C79">
      <w:pPr>
        <w:widowControl w:val="0"/>
        <w:numPr>
          <w:ilvl w:val="0"/>
          <w:numId w:val="30"/>
        </w:numPr>
        <w:spacing w:after="200" w:line="360" w:lineRule="auto"/>
        <w:ind w:left="0" w:firstLine="851"/>
        <w:contextualSpacing/>
        <w:jc w:val="both"/>
        <w:rPr>
          <w:sz w:val="28"/>
          <w:szCs w:val="28"/>
        </w:rPr>
      </w:pPr>
      <w:r w:rsidRPr="008A5FA8">
        <w:rPr>
          <w:sz w:val="28"/>
          <w:szCs w:val="28"/>
        </w:rPr>
        <w:t xml:space="preserve">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w:t>
      </w:r>
      <w:r w:rsidRPr="008A5FA8">
        <w:rPr>
          <w:sz w:val="28"/>
          <w:szCs w:val="28"/>
        </w:rPr>
        <w:lastRenderedPageBreak/>
        <w:t>невозможно догрузить другой педагогической работой;</w:t>
      </w:r>
    </w:p>
    <w:p w:rsidR="00A62A92" w:rsidRPr="008A5FA8" w:rsidRDefault="00A62A92" w:rsidP="008D6C79">
      <w:pPr>
        <w:widowControl w:val="0"/>
        <w:numPr>
          <w:ilvl w:val="0"/>
          <w:numId w:val="30"/>
        </w:numPr>
        <w:spacing w:line="360" w:lineRule="auto"/>
        <w:ind w:left="0" w:firstLine="851"/>
        <w:contextualSpacing/>
        <w:jc w:val="both"/>
        <w:rPr>
          <w:sz w:val="28"/>
          <w:szCs w:val="28"/>
        </w:rPr>
      </w:pPr>
      <w:r w:rsidRPr="008A5FA8">
        <w:rPr>
          <w:sz w:val="28"/>
          <w:szCs w:val="28"/>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A62A92" w:rsidRPr="008A5FA8" w:rsidRDefault="00A62A92" w:rsidP="008D6C79">
      <w:pPr>
        <w:widowControl w:val="0"/>
        <w:spacing w:line="360" w:lineRule="auto"/>
        <w:ind w:firstLine="851"/>
        <w:jc w:val="both"/>
        <w:rPr>
          <w:sz w:val="28"/>
          <w:szCs w:val="28"/>
        </w:rPr>
      </w:pPr>
      <w:r w:rsidRPr="008A5FA8">
        <w:rPr>
          <w:sz w:val="28"/>
          <w:szCs w:val="28"/>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8A5FA8">
        <w:rPr>
          <w:sz w:val="28"/>
          <w:szCs w:val="28"/>
        </w:rPr>
        <w:t>позднее</w:t>
      </w:r>
      <w:proofErr w:type="gramEnd"/>
      <w:r w:rsidRPr="008A5FA8">
        <w:rPr>
          <w:sz w:val="28"/>
          <w:szCs w:val="28"/>
        </w:rPr>
        <w:t xml:space="preserve"> чем за два месяца.</w:t>
      </w:r>
      <w:r w:rsidRPr="008A5FA8">
        <w:rPr>
          <w:sz w:val="28"/>
          <w:szCs w:val="28"/>
          <w:vertAlign w:val="superscript"/>
        </w:rPr>
        <w:footnoteReference w:id="38"/>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r w:rsidRPr="008A5FA8">
        <w:rPr>
          <w:sz w:val="28"/>
          <w:szCs w:val="28"/>
          <w:vertAlign w:val="superscript"/>
        </w:rPr>
        <w:footnoteReference w:id="39"/>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в понедельник, вторник, среду и четверг, пятницу устанавливается с 8.00 до 17.00. Перерыв на обед с 13.30 до 14.30.</w:t>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lastRenderedPageBreak/>
        <w:t>Продолжительность рабочего дня, непосредственно предшествующего нерабочему праздничному дню, уменьшается на один час.</w:t>
      </w:r>
      <w:r w:rsidRPr="008A5FA8">
        <w:rPr>
          <w:sz w:val="28"/>
          <w:szCs w:val="28"/>
          <w:vertAlign w:val="superscript"/>
        </w:rPr>
        <w:footnoteReference w:id="40"/>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Всем работникам Учреждения обеспечивается возможность приема пищи одновременно вместе с </w:t>
      </w:r>
      <w:proofErr w:type="gramStart"/>
      <w:r w:rsidRPr="008A5FA8">
        <w:rPr>
          <w:sz w:val="28"/>
          <w:szCs w:val="28"/>
        </w:rPr>
        <w:t>обучающимися</w:t>
      </w:r>
      <w:proofErr w:type="gramEnd"/>
      <w:r w:rsidRPr="008A5FA8">
        <w:rPr>
          <w:sz w:val="28"/>
          <w:szCs w:val="28"/>
        </w:rPr>
        <w:t xml:space="preserve"> или отдельно в специально отведенном для этой цели помещении.</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proofErr w:type="gramStart"/>
      <w:r w:rsidRPr="008A5FA8">
        <w:rPr>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r w:rsidRPr="008A5FA8">
        <w:rPr>
          <w:sz w:val="28"/>
          <w:szCs w:val="28"/>
          <w:vertAlign w:val="superscript"/>
        </w:rPr>
        <w:footnoteReference w:id="41"/>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8A5FA8">
        <w:rPr>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8A5FA8">
        <w:rPr>
          <w:sz w:val="28"/>
          <w:szCs w:val="28"/>
          <w:vertAlign w:val="superscript"/>
        </w:rPr>
        <w:footnoteReference w:id="42"/>
      </w:r>
      <w:proofErr w:type="gramEnd"/>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bookmarkStart w:id="5" w:name="Par151"/>
      <w:bookmarkEnd w:id="5"/>
      <w:proofErr w:type="gramStart"/>
      <w:r w:rsidRPr="008A5FA8">
        <w:rPr>
          <w:sz w:val="28"/>
          <w:szCs w:val="28"/>
        </w:rPr>
        <w:t xml:space="preserve">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w:t>
      </w:r>
      <w:r w:rsidRPr="008A5FA8">
        <w:rPr>
          <w:sz w:val="28"/>
          <w:szCs w:val="28"/>
        </w:rPr>
        <w:lastRenderedPageBreak/>
        <w:t>превышала нормального числа рабочих часов.</w:t>
      </w:r>
      <w:proofErr w:type="gramEnd"/>
      <w:r w:rsidRPr="008A5FA8">
        <w:rPr>
          <w:sz w:val="28"/>
          <w:szCs w:val="28"/>
        </w:rPr>
        <w:t xml:space="preserve"> Учетный период не может превышать одного года.</w:t>
      </w:r>
      <w:r w:rsidRPr="008A5FA8">
        <w:rPr>
          <w:sz w:val="28"/>
          <w:szCs w:val="28"/>
          <w:vertAlign w:val="superscript"/>
        </w:rPr>
        <w:footnoteReference w:id="43"/>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8A5FA8">
        <w:rPr>
          <w:sz w:val="28"/>
          <w:szCs w:val="28"/>
        </w:rPr>
        <w:t>позднее</w:t>
      </w:r>
      <w:proofErr w:type="gramEnd"/>
      <w:r w:rsidRPr="008A5FA8">
        <w:rPr>
          <w:sz w:val="28"/>
          <w:szCs w:val="28"/>
        </w:rPr>
        <w:t xml:space="preserve"> чем за два месяца.</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Работникам Учреждения предоставляются ежегодные отпуска с сохранением места работы (должности) и среднего заработка.</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Педагогическим работникам Учреждения предоставляется ежегодный основной удлиненный оплачиваемый отпуск продолжительностью  для дошкольных образовательных учреждений и учреждений дополнительного образования – 42.</w:t>
      </w:r>
      <w:r w:rsidRPr="008A5FA8">
        <w:rPr>
          <w:sz w:val="28"/>
          <w:szCs w:val="28"/>
          <w:vertAlign w:val="superscript"/>
        </w:rPr>
        <w:footnoteReference w:id="44"/>
      </w:r>
      <w:r w:rsidRPr="008A5FA8">
        <w:rPr>
          <w:sz w:val="28"/>
          <w:szCs w:val="28"/>
        </w:rPr>
        <w:t xml:space="preserve"> Остальным работникам Учреждения предоставляется ежегодный основной оплачиваемый отпуск продолжительностью 28 календарных дней.</w:t>
      </w:r>
      <w:r w:rsidRPr="008A5FA8">
        <w:rPr>
          <w:sz w:val="28"/>
          <w:szCs w:val="28"/>
          <w:vertAlign w:val="superscript"/>
        </w:rPr>
        <w:footnoteReference w:id="45"/>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8A5FA8">
        <w:rPr>
          <w:sz w:val="28"/>
          <w:szCs w:val="28"/>
        </w:rPr>
        <w:t>позднее</w:t>
      </w:r>
      <w:proofErr w:type="gramEnd"/>
      <w:r w:rsidRPr="008A5FA8">
        <w:rPr>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r w:rsidRPr="008A5FA8">
        <w:rPr>
          <w:sz w:val="28"/>
          <w:szCs w:val="28"/>
          <w:vertAlign w:val="superscript"/>
        </w:rPr>
        <w:footnoteReference w:id="46"/>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График отпусков обязателен как для работодателя, так и для работника.</w:t>
      </w:r>
      <w:r w:rsidRPr="008A5FA8">
        <w:rPr>
          <w:sz w:val="28"/>
          <w:szCs w:val="28"/>
          <w:vertAlign w:val="superscript"/>
        </w:rPr>
        <w:footnoteReference w:id="47"/>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 xml:space="preserve">О времени начала отпуска работник должен быть извещен под </w:t>
      </w:r>
      <w:r w:rsidRPr="008A5FA8">
        <w:rPr>
          <w:sz w:val="28"/>
          <w:szCs w:val="28"/>
        </w:rPr>
        <w:lastRenderedPageBreak/>
        <w:t xml:space="preserve">роспись не </w:t>
      </w:r>
      <w:proofErr w:type="gramStart"/>
      <w:r w:rsidRPr="008A5FA8">
        <w:rPr>
          <w:sz w:val="28"/>
          <w:szCs w:val="28"/>
        </w:rPr>
        <w:t>позднее</w:t>
      </w:r>
      <w:proofErr w:type="gramEnd"/>
      <w:r w:rsidRPr="008A5FA8">
        <w:rPr>
          <w:sz w:val="28"/>
          <w:szCs w:val="28"/>
        </w:rPr>
        <w:t xml:space="preserve"> чем за две недели до его начала.</w:t>
      </w:r>
      <w:r w:rsidRPr="008A5FA8">
        <w:rPr>
          <w:sz w:val="28"/>
          <w:szCs w:val="28"/>
          <w:vertAlign w:val="superscript"/>
        </w:rPr>
        <w:footnoteReference w:id="48"/>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Оплачиваемый отпуск должен предоставляться работнику ежегодно.</w:t>
      </w:r>
      <w:r w:rsidRPr="008A5FA8">
        <w:rPr>
          <w:sz w:val="28"/>
          <w:szCs w:val="28"/>
          <w:vertAlign w:val="superscript"/>
        </w:rPr>
        <w:footnoteReference w:id="49"/>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 xml:space="preserve">С учетом </w:t>
      </w:r>
      <w:hyperlink r:id="rId20" w:history="1">
        <w:r w:rsidRPr="008A5FA8">
          <w:rPr>
            <w:color w:val="000000"/>
            <w:sz w:val="28"/>
            <w:szCs w:val="28"/>
            <w:u w:val="single"/>
          </w:rPr>
          <w:t>статьи 124</w:t>
        </w:r>
      </w:hyperlink>
      <w:r w:rsidRPr="008A5FA8">
        <w:rPr>
          <w:color w:val="000000"/>
          <w:sz w:val="28"/>
          <w:szCs w:val="28"/>
        </w:rPr>
        <w:t xml:space="preserve"> Тр</w:t>
      </w:r>
      <w:r w:rsidRPr="008A5FA8">
        <w:rPr>
          <w:sz w:val="28"/>
          <w:szCs w:val="28"/>
        </w:rPr>
        <w:t xml:space="preserve">удового кодекса Российской Федерации запрещается </w:t>
      </w:r>
      <w:r w:rsidR="002D0E94" w:rsidRPr="008A5FA8">
        <w:rPr>
          <w:sz w:val="28"/>
          <w:szCs w:val="28"/>
        </w:rPr>
        <w:t>непредставление</w:t>
      </w:r>
      <w:r w:rsidRPr="008A5FA8">
        <w:rPr>
          <w:sz w:val="28"/>
          <w:szCs w:val="28"/>
        </w:rPr>
        <w:t xml:space="preserve"> ежегодного оплачиваемого отпуска в течение двух лет подряд, а также </w:t>
      </w:r>
      <w:r w:rsidR="002D0E94" w:rsidRPr="008A5FA8">
        <w:rPr>
          <w:sz w:val="28"/>
          <w:szCs w:val="28"/>
        </w:rPr>
        <w:t>непредставление</w:t>
      </w:r>
      <w:r w:rsidRPr="008A5FA8">
        <w:rPr>
          <w:sz w:val="28"/>
          <w:szCs w:val="28"/>
        </w:rPr>
        <w:t xml:space="preserve"> ежегодного оплачиваемого отпуска работникам в возрасте до восемнадцати лет.</w:t>
      </w:r>
      <w:r w:rsidRPr="008A5FA8">
        <w:rPr>
          <w:sz w:val="28"/>
          <w:szCs w:val="28"/>
          <w:vertAlign w:val="superscript"/>
        </w:rPr>
        <w:footnoteReference w:id="50"/>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r w:rsidRPr="008A5FA8">
        <w:rPr>
          <w:sz w:val="28"/>
          <w:szCs w:val="28"/>
          <w:vertAlign w:val="superscript"/>
        </w:rPr>
        <w:footnoteReference w:id="51"/>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До истечения шести месяцев непрерывной работы оплачиваемый отпуск по заявлению работника должен быть предоставлен:</w:t>
      </w:r>
      <w:r w:rsidRPr="008A5FA8">
        <w:rPr>
          <w:sz w:val="28"/>
          <w:szCs w:val="28"/>
          <w:vertAlign w:val="superscript"/>
        </w:rPr>
        <w:footnoteReference w:id="52"/>
      </w:r>
    </w:p>
    <w:p w:rsidR="00A62A92" w:rsidRPr="008A5FA8" w:rsidRDefault="00A62A92" w:rsidP="008D6C79">
      <w:pPr>
        <w:widowControl w:val="0"/>
        <w:numPr>
          <w:ilvl w:val="0"/>
          <w:numId w:val="31"/>
        </w:numPr>
        <w:autoSpaceDE w:val="0"/>
        <w:autoSpaceDN w:val="0"/>
        <w:adjustRightInd w:val="0"/>
        <w:spacing w:line="360" w:lineRule="auto"/>
        <w:ind w:left="0" w:firstLine="851"/>
        <w:contextualSpacing/>
        <w:jc w:val="both"/>
        <w:rPr>
          <w:sz w:val="28"/>
          <w:szCs w:val="28"/>
        </w:rPr>
      </w:pPr>
      <w:r w:rsidRPr="008A5FA8">
        <w:rPr>
          <w:sz w:val="28"/>
          <w:szCs w:val="28"/>
        </w:rPr>
        <w:t>женщинам – перед отпуском по беременности и родам или непосредственно после него;</w:t>
      </w:r>
    </w:p>
    <w:p w:rsidR="00A62A92" w:rsidRPr="008A5FA8" w:rsidRDefault="00A62A92" w:rsidP="008D6C79">
      <w:pPr>
        <w:widowControl w:val="0"/>
        <w:numPr>
          <w:ilvl w:val="0"/>
          <w:numId w:val="31"/>
        </w:numPr>
        <w:autoSpaceDE w:val="0"/>
        <w:autoSpaceDN w:val="0"/>
        <w:adjustRightInd w:val="0"/>
        <w:spacing w:line="360" w:lineRule="auto"/>
        <w:ind w:left="0" w:firstLine="851"/>
        <w:contextualSpacing/>
        <w:jc w:val="both"/>
        <w:rPr>
          <w:sz w:val="28"/>
          <w:szCs w:val="28"/>
        </w:rPr>
      </w:pPr>
      <w:r w:rsidRPr="008A5FA8">
        <w:rPr>
          <w:sz w:val="28"/>
          <w:szCs w:val="28"/>
        </w:rPr>
        <w:t>работникам в возрасте до 18 лет;</w:t>
      </w:r>
    </w:p>
    <w:p w:rsidR="00A62A92" w:rsidRPr="008A5FA8" w:rsidRDefault="00A62A92" w:rsidP="008D6C79">
      <w:pPr>
        <w:widowControl w:val="0"/>
        <w:numPr>
          <w:ilvl w:val="0"/>
          <w:numId w:val="31"/>
        </w:numPr>
        <w:autoSpaceDE w:val="0"/>
        <w:autoSpaceDN w:val="0"/>
        <w:adjustRightInd w:val="0"/>
        <w:spacing w:line="360" w:lineRule="auto"/>
        <w:ind w:left="0" w:firstLine="851"/>
        <w:contextualSpacing/>
        <w:jc w:val="both"/>
        <w:rPr>
          <w:sz w:val="28"/>
          <w:szCs w:val="28"/>
        </w:rPr>
      </w:pPr>
      <w:r w:rsidRPr="008A5FA8">
        <w:rPr>
          <w:sz w:val="28"/>
          <w:szCs w:val="28"/>
        </w:rPr>
        <w:t>работникам, усыновившим ребенка (детей) в возрасте до трех месяцев;</w:t>
      </w:r>
    </w:p>
    <w:p w:rsidR="00A62A92" w:rsidRPr="008A5FA8" w:rsidRDefault="00A62A92" w:rsidP="008D6C79">
      <w:pPr>
        <w:widowControl w:val="0"/>
        <w:numPr>
          <w:ilvl w:val="0"/>
          <w:numId w:val="31"/>
        </w:numPr>
        <w:autoSpaceDE w:val="0"/>
        <w:autoSpaceDN w:val="0"/>
        <w:adjustRightInd w:val="0"/>
        <w:spacing w:line="360" w:lineRule="auto"/>
        <w:ind w:left="0" w:firstLine="851"/>
        <w:contextualSpacing/>
        <w:jc w:val="both"/>
        <w:rPr>
          <w:sz w:val="28"/>
          <w:szCs w:val="28"/>
        </w:rPr>
      </w:pPr>
      <w:r w:rsidRPr="008A5FA8">
        <w:rPr>
          <w:sz w:val="28"/>
          <w:szCs w:val="28"/>
        </w:rPr>
        <w:t>в других случаях, предусмотренных федеральными законами.</w:t>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r w:rsidRPr="008A5FA8">
        <w:rPr>
          <w:sz w:val="28"/>
          <w:szCs w:val="28"/>
          <w:vertAlign w:val="superscript"/>
        </w:rPr>
        <w:footnoteReference w:id="53"/>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sidRPr="008A5FA8">
        <w:rPr>
          <w:sz w:val="28"/>
          <w:szCs w:val="28"/>
          <w:vertAlign w:val="superscript"/>
        </w:rPr>
        <w:footnoteReference w:id="54"/>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Если работнику своевременно не была произведена оплата за </w:t>
      </w:r>
      <w:r w:rsidRPr="008A5FA8">
        <w:rPr>
          <w:sz w:val="28"/>
          <w:szCs w:val="28"/>
        </w:rPr>
        <w:lastRenderedPageBreak/>
        <w:t>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r w:rsidRPr="008A5FA8">
        <w:rPr>
          <w:sz w:val="28"/>
          <w:szCs w:val="28"/>
          <w:vertAlign w:val="superscript"/>
        </w:rPr>
        <w:footnoteReference w:id="55"/>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r w:rsidRPr="008A5FA8">
        <w:rPr>
          <w:sz w:val="28"/>
          <w:szCs w:val="28"/>
          <w:vertAlign w:val="superscript"/>
        </w:rPr>
        <w:footnoteReference w:id="56"/>
      </w:r>
    </w:p>
    <w:p w:rsidR="00A62A92" w:rsidRPr="008A5FA8" w:rsidRDefault="00A62A92" w:rsidP="008D6C79">
      <w:pPr>
        <w:widowControl w:val="0"/>
        <w:numPr>
          <w:ilvl w:val="0"/>
          <w:numId w:val="32"/>
        </w:numPr>
        <w:autoSpaceDE w:val="0"/>
        <w:autoSpaceDN w:val="0"/>
        <w:adjustRightInd w:val="0"/>
        <w:spacing w:line="360" w:lineRule="auto"/>
        <w:ind w:left="0" w:firstLine="851"/>
        <w:contextualSpacing/>
        <w:jc w:val="both"/>
        <w:rPr>
          <w:sz w:val="28"/>
          <w:szCs w:val="28"/>
        </w:rPr>
      </w:pPr>
      <w:r w:rsidRPr="008A5FA8">
        <w:rPr>
          <w:sz w:val="28"/>
          <w:szCs w:val="28"/>
        </w:rPr>
        <w:t>временной нетрудоспособности работника;</w:t>
      </w:r>
    </w:p>
    <w:p w:rsidR="00A62A92" w:rsidRPr="008A5FA8" w:rsidRDefault="00A62A92" w:rsidP="008D6C79">
      <w:pPr>
        <w:widowControl w:val="0"/>
        <w:numPr>
          <w:ilvl w:val="0"/>
          <w:numId w:val="32"/>
        </w:numPr>
        <w:autoSpaceDE w:val="0"/>
        <w:autoSpaceDN w:val="0"/>
        <w:adjustRightInd w:val="0"/>
        <w:spacing w:line="360" w:lineRule="auto"/>
        <w:ind w:left="0" w:firstLine="851"/>
        <w:contextualSpacing/>
        <w:jc w:val="both"/>
        <w:rPr>
          <w:sz w:val="28"/>
          <w:szCs w:val="28"/>
        </w:rPr>
      </w:pPr>
      <w:r w:rsidRPr="008A5FA8">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62A92" w:rsidRPr="008A5FA8" w:rsidRDefault="00A62A92" w:rsidP="008D6C79">
      <w:pPr>
        <w:widowControl w:val="0"/>
        <w:numPr>
          <w:ilvl w:val="0"/>
          <w:numId w:val="32"/>
        </w:numPr>
        <w:autoSpaceDE w:val="0"/>
        <w:autoSpaceDN w:val="0"/>
        <w:adjustRightInd w:val="0"/>
        <w:spacing w:line="360" w:lineRule="auto"/>
        <w:ind w:left="0" w:firstLine="851"/>
        <w:contextualSpacing/>
        <w:jc w:val="both"/>
        <w:rPr>
          <w:sz w:val="28"/>
          <w:szCs w:val="28"/>
        </w:rPr>
      </w:pPr>
      <w:r w:rsidRPr="008A5FA8">
        <w:rPr>
          <w:sz w:val="28"/>
          <w:szCs w:val="28"/>
        </w:rPr>
        <w:t>в других случаях, предусмотренных трудовым законодательством, локальными нормативными актами Учреждения.</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8A5FA8">
        <w:rPr>
          <w:sz w:val="28"/>
          <w:szCs w:val="28"/>
          <w:vertAlign w:val="superscript"/>
        </w:rPr>
        <w:footnoteReference w:id="57"/>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A62A92" w:rsidRPr="008A5FA8" w:rsidRDefault="00A62A92" w:rsidP="002D0E94">
      <w:pPr>
        <w:widowControl w:val="0"/>
        <w:numPr>
          <w:ilvl w:val="0"/>
          <w:numId w:val="15"/>
        </w:numPr>
        <w:autoSpaceDE w:val="0"/>
        <w:autoSpaceDN w:val="0"/>
        <w:adjustRightInd w:val="0"/>
        <w:spacing w:line="360" w:lineRule="auto"/>
        <w:ind w:left="0" w:firstLine="851"/>
        <w:contextualSpacing/>
        <w:jc w:val="center"/>
        <w:outlineLvl w:val="1"/>
        <w:rPr>
          <w:b/>
          <w:sz w:val="28"/>
          <w:szCs w:val="28"/>
        </w:rPr>
      </w:pPr>
      <w:bookmarkStart w:id="6" w:name="_Toc364241473"/>
      <w:r w:rsidRPr="008A5FA8">
        <w:rPr>
          <w:b/>
          <w:sz w:val="28"/>
          <w:szCs w:val="28"/>
        </w:rPr>
        <w:t>Поощрения за труд</w:t>
      </w:r>
      <w:bookmarkEnd w:id="6"/>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8A5FA8">
        <w:rPr>
          <w:sz w:val="28"/>
          <w:szCs w:val="28"/>
          <w:vertAlign w:val="superscript"/>
        </w:rPr>
        <w:footnoteReference w:id="58"/>
      </w:r>
    </w:p>
    <w:p w:rsidR="00A62A92" w:rsidRPr="008A5FA8" w:rsidRDefault="00A62A92" w:rsidP="008D6C79">
      <w:pPr>
        <w:widowControl w:val="0"/>
        <w:numPr>
          <w:ilvl w:val="0"/>
          <w:numId w:val="33"/>
        </w:numPr>
        <w:autoSpaceDE w:val="0"/>
        <w:autoSpaceDN w:val="0"/>
        <w:adjustRightInd w:val="0"/>
        <w:spacing w:line="360" w:lineRule="auto"/>
        <w:ind w:left="0" w:firstLine="851"/>
        <w:contextualSpacing/>
        <w:jc w:val="both"/>
        <w:rPr>
          <w:sz w:val="28"/>
          <w:szCs w:val="28"/>
        </w:rPr>
      </w:pPr>
      <w:r w:rsidRPr="008A5FA8">
        <w:rPr>
          <w:sz w:val="28"/>
          <w:szCs w:val="28"/>
        </w:rPr>
        <w:t>объявление благодарности;</w:t>
      </w:r>
    </w:p>
    <w:p w:rsidR="00A62A92" w:rsidRPr="008A5FA8" w:rsidRDefault="00A62A92" w:rsidP="008D6C79">
      <w:pPr>
        <w:widowControl w:val="0"/>
        <w:numPr>
          <w:ilvl w:val="0"/>
          <w:numId w:val="33"/>
        </w:numPr>
        <w:autoSpaceDE w:val="0"/>
        <w:autoSpaceDN w:val="0"/>
        <w:adjustRightInd w:val="0"/>
        <w:spacing w:line="360" w:lineRule="auto"/>
        <w:ind w:left="0" w:firstLine="851"/>
        <w:contextualSpacing/>
        <w:jc w:val="both"/>
        <w:rPr>
          <w:sz w:val="28"/>
          <w:szCs w:val="28"/>
        </w:rPr>
      </w:pPr>
      <w:r w:rsidRPr="008A5FA8">
        <w:rPr>
          <w:sz w:val="28"/>
          <w:szCs w:val="28"/>
        </w:rPr>
        <w:t>выдача денежной премии;</w:t>
      </w:r>
    </w:p>
    <w:p w:rsidR="00A62A92" w:rsidRPr="008A5FA8" w:rsidRDefault="00A62A92" w:rsidP="008D6C79">
      <w:pPr>
        <w:widowControl w:val="0"/>
        <w:numPr>
          <w:ilvl w:val="0"/>
          <w:numId w:val="33"/>
        </w:numPr>
        <w:autoSpaceDE w:val="0"/>
        <w:autoSpaceDN w:val="0"/>
        <w:adjustRightInd w:val="0"/>
        <w:spacing w:line="360" w:lineRule="auto"/>
        <w:ind w:left="0" w:firstLine="851"/>
        <w:contextualSpacing/>
        <w:jc w:val="both"/>
        <w:rPr>
          <w:sz w:val="28"/>
          <w:szCs w:val="28"/>
        </w:rPr>
      </w:pPr>
      <w:r w:rsidRPr="008A5FA8">
        <w:rPr>
          <w:sz w:val="28"/>
          <w:szCs w:val="28"/>
        </w:rPr>
        <w:t>награждение ценным подарком;</w:t>
      </w:r>
    </w:p>
    <w:p w:rsidR="00A62A92" w:rsidRPr="008A5FA8" w:rsidRDefault="00A62A92" w:rsidP="008D6C79">
      <w:pPr>
        <w:widowControl w:val="0"/>
        <w:numPr>
          <w:ilvl w:val="0"/>
          <w:numId w:val="33"/>
        </w:numPr>
        <w:autoSpaceDE w:val="0"/>
        <w:autoSpaceDN w:val="0"/>
        <w:adjustRightInd w:val="0"/>
        <w:spacing w:line="360" w:lineRule="auto"/>
        <w:ind w:left="0" w:firstLine="851"/>
        <w:contextualSpacing/>
        <w:jc w:val="both"/>
        <w:rPr>
          <w:sz w:val="28"/>
          <w:szCs w:val="28"/>
        </w:rPr>
      </w:pPr>
      <w:r w:rsidRPr="008A5FA8">
        <w:rPr>
          <w:sz w:val="28"/>
          <w:szCs w:val="28"/>
        </w:rPr>
        <w:lastRenderedPageBreak/>
        <w:t>награждение почетной грамотой;</w:t>
      </w:r>
    </w:p>
    <w:p w:rsidR="00A62A92" w:rsidRPr="008A5FA8" w:rsidRDefault="00A62A92" w:rsidP="008D6C79">
      <w:pPr>
        <w:widowControl w:val="0"/>
        <w:numPr>
          <w:ilvl w:val="0"/>
          <w:numId w:val="33"/>
        </w:numPr>
        <w:autoSpaceDE w:val="0"/>
        <w:autoSpaceDN w:val="0"/>
        <w:adjustRightInd w:val="0"/>
        <w:spacing w:line="360" w:lineRule="auto"/>
        <w:ind w:left="0" w:firstLine="851"/>
        <w:contextualSpacing/>
        <w:jc w:val="both"/>
        <w:rPr>
          <w:sz w:val="28"/>
          <w:szCs w:val="28"/>
        </w:rPr>
      </w:pPr>
      <w:r w:rsidRPr="008A5FA8">
        <w:rPr>
          <w:sz w:val="28"/>
          <w:szCs w:val="28"/>
        </w:rPr>
        <w:t>другие виды поощрений.</w:t>
      </w:r>
    </w:p>
    <w:p w:rsidR="00A62A92" w:rsidRPr="008A5FA8" w:rsidRDefault="00A62A92" w:rsidP="008D6C79">
      <w:pPr>
        <w:widowControl w:val="0"/>
        <w:tabs>
          <w:tab w:val="left" w:pos="142"/>
        </w:tabs>
        <w:autoSpaceDE w:val="0"/>
        <w:autoSpaceDN w:val="0"/>
        <w:adjustRightInd w:val="0"/>
        <w:spacing w:line="360" w:lineRule="auto"/>
        <w:ind w:firstLine="851"/>
        <w:jc w:val="both"/>
        <w:rPr>
          <w:sz w:val="28"/>
          <w:szCs w:val="28"/>
        </w:rPr>
      </w:pPr>
      <w:r w:rsidRPr="008A5FA8">
        <w:rPr>
          <w:sz w:val="28"/>
          <w:szCs w:val="28"/>
        </w:rPr>
        <w:t>В отношении работника могут применяться одновременно несколько видов поощрения.</w:t>
      </w:r>
    </w:p>
    <w:p w:rsidR="00A62A92" w:rsidRPr="008A5FA8" w:rsidRDefault="00A62A92" w:rsidP="008D6C79">
      <w:pPr>
        <w:widowControl w:val="0"/>
        <w:tabs>
          <w:tab w:val="left" w:pos="142"/>
        </w:tabs>
        <w:autoSpaceDE w:val="0"/>
        <w:autoSpaceDN w:val="0"/>
        <w:adjustRightInd w:val="0"/>
        <w:spacing w:line="360" w:lineRule="auto"/>
        <w:ind w:firstLine="851"/>
        <w:jc w:val="both"/>
        <w:rPr>
          <w:sz w:val="28"/>
          <w:szCs w:val="28"/>
        </w:rPr>
      </w:pPr>
      <w:r w:rsidRPr="008A5FA8">
        <w:rPr>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Работники Учреждения могут представляться к награждению государственными наградами Российской Федерации и Ярославской области.</w:t>
      </w:r>
    </w:p>
    <w:p w:rsidR="00A62A92" w:rsidRPr="008A5FA8" w:rsidRDefault="00A62A92" w:rsidP="002D0E94">
      <w:pPr>
        <w:widowControl w:val="0"/>
        <w:numPr>
          <w:ilvl w:val="0"/>
          <w:numId w:val="15"/>
        </w:numPr>
        <w:autoSpaceDE w:val="0"/>
        <w:autoSpaceDN w:val="0"/>
        <w:adjustRightInd w:val="0"/>
        <w:spacing w:line="360" w:lineRule="auto"/>
        <w:ind w:left="0" w:firstLine="851"/>
        <w:contextualSpacing/>
        <w:jc w:val="center"/>
        <w:outlineLvl w:val="1"/>
        <w:rPr>
          <w:b/>
          <w:sz w:val="28"/>
          <w:szCs w:val="28"/>
        </w:rPr>
      </w:pPr>
      <w:bookmarkStart w:id="7" w:name="_Toc364241474"/>
      <w:r w:rsidRPr="008A5FA8">
        <w:rPr>
          <w:b/>
          <w:sz w:val="28"/>
          <w:szCs w:val="28"/>
        </w:rPr>
        <w:t>Дисциплинарные взыскания</w:t>
      </w:r>
      <w:bookmarkEnd w:id="7"/>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8A5FA8">
        <w:rPr>
          <w:sz w:val="28"/>
          <w:szCs w:val="28"/>
          <w:vertAlign w:val="superscript"/>
        </w:rPr>
        <w:footnoteReference w:id="59"/>
      </w:r>
    </w:p>
    <w:p w:rsidR="00A62A92" w:rsidRPr="008A5FA8" w:rsidRDefault="00A62A92" w:rsidP="008D6C79">
      <w:pPr>
        <w:widowControl w:val="0"/>
        <w:numPr>
          <w:ilvl w:val="0"/>
          <w:numId w:val="34"/>
        </w:numPr>
        <w:autoSpaceDE w:val="0"/>
        <w:autoSpaceDN w:val="0"/>
        <w:adjustRightInd w:val="0"/>
        <w:spacing w:line="360" w:lineRule="auto"/>
        <w:ind w:left="0" w:firstLine="851"/>
        <w:contextualSpacing/>
        <w:jc w:val="both"/>
        <w:rPr>
          <w:sz w:val="28"/>
          <w:szCs w:val="28"/>
        </w:rPr>
      </w:pPr>
      <w:r w:rsidRPr="008A5FA8">
        <w:rPr>
          <w:sz w:val="28"/>
          <w:szCs w:val="28"/>
        </w:rPr>
        <w:t>замечание;</w:t>
      </w:r>
    </w:p>
    <w:p w:rsidR="00A62A92" w:rsidRPr="008A5FA8" w:rsidRDefault="00A62A92" w:rsidP="008D6C79">
      <w:pPr>
        <w:widowControl w:val="0"/>
        <w:numPr>
          <w:ilvl w:val="0"/>
          <w:numId w:val="34"/>
        </w:numPr>
        <w:autoSpaceDE w:val="0"/>
        <w:autoSpaceDN w:val="0"/>
        <w:adjustRightInd w:val="0"/>
        <w:spacing w:line="360" w:lineRule="auto"/>
        <w:ind w:left="0" w:firstLine="851"/>
        <w:contextualSpacing/>
        <w:jc w:val="both"/>
        <w:rPr>
          <w:sz w:val="28"/>
          <w:szCs w:val="28"/>
        </w:rPr>
      </w:pPr>
      <w:r w:rsidRPr="008A5FA8">
        <w:rPr>
          <w:sz w:val="28"/>
          <w:szCs w:val="28"/>
        </w:rPr>
        <w:t>выговор;</w:t>
      </w:r>
    </w:p>
    <w:p w:rsidR="00A62A92" w:rsidRPr="008A5FA8" w:rsidRDefault="00A62A92" w:rsidP="008D6C79">
      <w:pPr>
        <w:widowControl w:val="0"/>
        <w:numPr>
          <w:ilvl w:val="0"/>
          <w:numId w:val="34"/>
        </w:numPr>
        <w:autoSpaceDE w:val="0"/>
        <w:autoSpaceDN w:val="0"/>
        <w:adjustRightInd w:val="0"/>
        <w:spacing w:line="360" w:lineRule="auto"/>
        <w:ind w:left="0" w:firstLine="851"/>
        <w:contextualSpacing/>
        <w:jc w:val="both"/>
        <w:rPr>
          <w:sz w:val="28"/>
          <w:szCs w:val="28"/>
        </w:rPr>
      </w:pPr>
      <w:r w:rsidRPr="008A5FA8">
        <w:rPr>
          <w:sz w:val="28"/>
          <w:szCs w:val="28"/>
        </w:rPr>
        <w:t>увольнение по соответствующим основаниям.</w:t>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sidRPr="008A5FA8">
        <w:rPr>
          <w:sz w:val="28"/>
          <w:szCs w:val="28"/>
          <w:vertAlign w:val="superscript"/>
        </w:rPr>
        <w:footnoteReference w:id="60"/>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r w:rsidRPr="008A5FA8">
        <w:rPr>
          <w:sz w:val="28"/>
          <w:szCs w:val="28"/>
          <w:vertAlign w:val="superscript"/>
        </w:rPr>
        <w:footnoteReference w:id="61"/>
      </w:r>
    </w:p>
    <w:p w:rsidR="00A62A92" w:rsidRPr="008A5FA8" w:rsidRDefault="00A62A92" w:rsidP="008D6C79">
      <w:pPr>
        <w:widowControl w:val="0"/>
        <w:tabs>
          <w:tab w:val="left" w:pos="142"/>
        </w:tabs>
        <w:autoSpaceDE w:val="0"/>
        <w:autoSpaceDN w:val="0"/>
        <w:adjustRightInd w:val="0"/>
        <w:spacing w:line="360" w:lineRule="auto"/>
        <w:ind w:firstLine="851"/>
        <w:jc w:val="both"/>
        <w:rPr>
          <w:sz w:val="28"/>
          <w:szCs w:val="28"/>
        </w:rPr>
      </w:pPr>
      <w:proofErr w:type="spellStart"/>
      <w:r w:rsidRPr="008A5FA8">
        <w:rPr>
          <w:sz w:val="28"/>
          <w:szCs w:val="28"/>
        </w:rPr>
        <w:t>Непредоставление</w:t>
      </w:r>
      <w:proofErr w:type="spellEnd"/>
      <w:r w:rsidRPr="008A5FA8">
        <w:rPr>
          <w:sz w:val="28"/>
          <w:szCs w:val="28"/>
        </w:rPr>
        <w:t xml:space="preserve"> работником объяснения не является препятствием для применения дисциплинарного взыскания.</w:t>
      </w:r>
      <w:r w:rsidRPr="008A5FA8">
        <w:rPr>
          <w:sz w:val="28"/>
          <w:szCs w:val="28"/>
          <w:vertAlign w:val="superscript"/>
        </w:rPr>
        <w:footnoteReference w:id="62"/>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w:t>
      </w:r>
      <w:r w:rsidRPr="008A5FA8">
        <w:rPr>
          <w:sz w:val="28"/>
          <w:szCs w:val="28"/>
        </w:rPr>
        <w:lastRenderedPageBreak/>
        <w:t>пребывания его в отпуске, а также времени, необходимого на учет мнения представительного органа работников.</w:t>
      </w:r>
      <w:r w:rsidRPr="008A5FA8">
        <w:rPr>
          <w:sz w:val="28"/>
          <w:szCs w:val="28"/>
          <w:vertAlign w:val="superscript"/>
        </w:rPr>
        <w:footnoteReference w:id="63"/>
      </w:r>
    </w:p>
    <w:p w:rsidR="00A62A92" w:rsidRPr="008A5FA8" w:rsidRDefault="00A62A92" w:rsidP="008D6C79">
      <w:pPr>
        <w:widowControl w:val="0"/>
        <w:autoSpaceDE w:val="0"/>
        <w:autoSpaceDN w:val="0"/>
        <w:adjustRightInd w:val="0"/>
        <w:spacing w:line="360" w:lineRule="auto"/>
        <w:ind w:firstLine="851"/>
        <w:jc w:val="both"/>
        <w:rPr>
          <w:sz w:val="28"/>
          <w:szCs w:val="28"/>
        </w:rPr>
      </w:pPr>
      <w:r w:rsidRPr="008A5FA8">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Pr="008A5FA8">
        <w:rPr>
          <w:sz w:val="28"/>
          <w:szCs w:val="28"/>
          <w:vertAlign w:val="superscript"/>
        </w:rPr>
        <w:footnoteReference w:id="64"/>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За каждый дисциплинарный проступок может быть применено только одно дисциплинарное взыскание.</w:t>
      </w:r>
      <w:r w:rsidRPr="008A5FA8">
        <w:rPr>
          <w:sz w:val="28"/>
          <w:szCs w:val="28"/>
          <w:vertAlign w:val="superscript"/>
        </w:rPr>
        <w:footnoteReference w:id="65"/>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r w:rsidRPr="008A5FA8">
        <w:rPr>
          <w:sz w:val="28"/>
          <w:szCs w:val="28"/>
          <w:vertAlign w:val="superscript"/>
        </w:rPr>
        <w:footnoteReference w:id="66"/>
      </w:r>
    </w:p>
    <w:p w:rsidR="00A62A92" w:rsidRPr="008A5FA8" w:rsidRDefault="00A62A92" w:rsidP="008D6C79">
      <w:pPr>
        <w:widowControl w:val="0"/>
        <w:numPr>
          <w:ilvl w:val="1"/>
          <w:numId w:val="15"/>
        </w:numPr>
        <w:autoSpaceDE w:val="0"/>
        <w:autoSpaceDN w:val="0"/>
        <w:adjustRightInd w:val="0"/>
        <w:spacing w:line="360" w:lineRule="auto"/>
        <w:ind w:left="0" w:firstLine="851"/>
        <w:contextualSpacing/>
        <w:jc w:val="both"/>
        <w:rPr>
          <w:sz w:val="28"/>
          <w:szCs w:val="28"/>
        </w:rPr>
      </w:pPr>
      <w:r w:rsidRPr="008A5FA8">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r w:rsidRPr="008A5FA8">
        <w:rPr>
          <w:sz w:val="28"/>
          <w:szCs w:val="28"/>
          <w:vertAlign w:val="superscript"/>
        </w:rPr>
        <w:footnoteReference w:id="67"/>
      </w:r>
    </w:p>
    <w:p w:rsidR="00A62A92" w:rsidRPr="008A5FA8" w:rsidRDefault="00A62A92" w:rsidP="002D0E94">
      <w:pPr>
        <w:keepNext/>
        <w:keepLines/>
        <w:numPr>
          <w:ilvl w:val="0"/>
          <w:numId w:val="15"/>
        </w:numPr>
        <w:spacing w:line="360" w:lineRule="auto"/>
        <w:ind w:left="0" w:firstLine="851"/>
        <w:jc w:val="center"/>
        <w:outlineLvl w:val="1"/>
        <w:rPr>
          <w:b/>
          <w:bCs/>
          <w:sz w:val="28"/>
          <w:szCs w:val="28"/>
          <w:lang w:eastAsia="en-US"/>
        </w:rPr>
      </w:pPr>
      <w:bookmarkStart w:id="8" w:name="_Toc364241475"/>
      <w:r w:rsidRPr="008A5FA8">
        <w:rPr>
          <w:b/>
          <w:bCs/>
          <w:sz w:val="28"/>
          <w:szCs w:val="28"/>
          <w:lang w:eastAsia="en-US"/>
        </w:rPr>
        <w:t>Ответственность работников Учреждения</w:t>
      </w:r>
      <w:bookmarkEnd w:id="8"/>
    </w:p>
    <w:p w:rsidR="00A62A92" w:rsidRPr="008A5FA8" w:rsidRDefault="00A62A92" w:rsidP="008D6C79">
      <w:pPr>
        <w:widowControl w:val="0"/>
        <w:numPr>
          <w:ilvl w:val="1"/>
          <w:numId w:val="15"/>
        </w:numPr>
        <w:tabs>
          <w:tab w:val="left" w:pos="142"/>
        </w:tabs>
        <w:autoSpaceDE w:val="0"/>
        <w:autoSpaceDN w:val="0"/>
        <w:adjustRightInd w:val="0"/>
        <w:spacing w:line="360" w:lineRule="auto"/>
        <w:ind w:left="0" w:firstLine="851"/>
        <w:contextualSpacing/>
        <w:jc w:val="both"/>
        <w:rPr>
          <w:sz w:val="28"/>
          <w:szCs w:val="28"/>
        </w:rPr>
      </w:pPr>
      <w:r w:rsidRPr="008A5FA8">
        <w:rPr>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62A92" w:rsidRPr="008A5FA8" w:rsidRDefault="00A62A92" w:rsidP="008D6C79">
      <w:pPr>
        <w:ind w:firstLine="851"/>
        <w:rPr>
          <w:sz w:val="28"/>
          <w:szCs w:val="28"/>
        </w:rPr>
      </w:pPr>
      <w:r w:rsidRPr="008A5FA8">
        <w:rPr>
          <w:sz w:val="28"/>
          <w:szCs w:val="28"/>
        </w:rPr>
        <w:t>Ответственность педагогических работников устанавливаются статьёй 4.</w:t>
      </w:r>
    </w:p>
    <w:p w:rsidR="00A62A92" w:rsidRDefault="00A62A92" w:rsidP="00A62A92">
      <w:pPr>
        <w:widowControl w:val="0"/>
        <w:tabs>
          <w:tab w:val="left" w:pos="3675"/>
        </w:tabs>
        <w:autoSpaceDE w:val="0"/>
        <w:autoSpaceDN w:val="0"/>
        <w:adjustRightInd w:val="0"/>
        <w:spacing w:line="360" w:lineRule="auto"/>
        <w:jc w:val="both"/>
        <w:rPr>
          <w:b/>
          <w:sz w:val="28"/>
          <w:szCs w:val="28"/>
        </w:rPr>
      </w:pPr>
    </w:p>
    <w:p w:rsidR="002D0E94" w:rsidRDefault="002D0E94" w:rsidP="00A62A92">
      <w:pPr>
        <w:widowControl w:val="0"/>
        <w:tabs>
          <w:tab w:val="left" w:pos="3675"/>
        </w:tabs>
        <w:autoSpaceDE w:val="0"/>
        <w:autoSpaceDN w:val="0"/>
        <w:adjustRightInd w:val="0"/>
        <w:spacing w:line="360" w:lineRule="auto"/>
        <w:jc w:val="both"/>
        <w:rPr>
          <w:b/>
          <w:sz w:val="28"/>
          <w:szCs w:val="28"/>
        </w:rPr>
      </w:pPr>
      <w:bookmarkStart w:id="9" w:name="_GoBack"/>
      <w:bookmarkEnd w:id="9"/>
    </w:p>
    <w:p w:rsidR="00E60AC1" w:rsidRDefault="00E60AC1" w:rsidP="00E60AC1">
      <w:pPr>
        <w:widowControl w:val="0"/>
        <w:tabs>
          <w:tab w:val="left" w:pos="3675"/>
        </w:tabs>
        <w:autoSpaceDE w:val="0"/>
        <w:autoSpaceDN w:val="0"/>
        <w:adjustRightInd w:val="0"/>
        <w:spacing w:line="360" w:lineRule="auto"/>
        <w:jc w:val="center"/>
        <w:rPr>
          <w:b/>
          <w:sz w:val="28"/>
          <w:szCs w:val="28"/>
        </w:rPr>
      </w:pPr>
      <w:r>
        <w:rPr>
          <w:b/>
          <w:sz w:val="28"/>
          <w:szCs w:val="28"/>
        </w:rPr>
        <w:lastRenderedPageBreak/>
        <w:t>Лист ознакомления</w:t>
      </w:r>
    </w:p>
    <w:p w:rsidR="00E60AC1" w:rsidRPr="007A1968" w:rsidRDefault="00E60AC1" w:rsidP="00E60AC1">
      <w:pPr>
        <w:widowControl w:val="0"/>
        <w:tabs>
          <w:tab w:val="left" w:pos="3675"/>
        </w:tabs>
        <w:autoSpaceDE w:val="0"/>
        <w:autoSpaceDN w:val="0"/>
        <w:adjustRightInd w:val="0"/>
        <w:spacing w:line="360" w:lineRule="auto"/>
        <w:jc w:val="center"/>
        <w:rPr>
          <w:b/>
          <w:sz w:val="28"/>
          <w:szCs w:val="28"/>
        </w:rPr>
      </w:pPr>
      <w:r>
        <w:rPr>
          <w:b/>
          <w:sz w:val="28"/>
          <w:szCs w:val="28"/>
        </w:rPr>
        <w:t xml:space="preserve"> с п</w:t>
      </w:r>
      <w:r w:rsidRPr="007A1968">
        <w:rPr>
          <w:b/>
          <w:sz w:val="28"/>
          <w:szCs w:val="28"/>
        </w:rPr>
        <w:t>равил</w:t>
      </w:r>
      <w:r>
        <w:rPr>
          <w:b/>
          <w:sz w:val="28"/>
          <w:szCs w:val="28"/>
        </w:rPr>
        <w:t>ами</w:t>
      </w:r>
      <w:r w:rsidRPr="007A1968">
        <w:rPr>
          <w:b/>
          <w:sz w:val="28"/>
          <w:szCs w:val="28"/>
        </w:rPr>
        <w:t xml:space="preserve"> внутреннего трудового распорядка</w:t>
      </w:r>
    </w:p>
    <w:p w:rsidR="00E60AC1" w:rsidRPr="007A1968" w:rsidRDefault="00E60AC1" w:rsidP="00E60AC1">
      <w:pPr>
        <w:widowControl w:val="0"/>
        <w:tabs>
          <w:tab w:val="left" w:pos="3675"/>
        </w:tabs>
        <w:autoSpaceDE w:val="0"/>
        <w:autoSpaceDN w:val="0"/>
        <w:adjustRightInd w:val="0"/>
        <w:spacing w:line="360" w:lineRule="auto"/>
        <w:jc w:val="center"/>
        <w:rPr>
          <w:b/>
          <w:sz w:val="28"/>
          <w:szCs w:val="28"/>
        </w:rPr>
      </w:pPr>
      <w:r w:rsidRPr="007A1968">
        <w:rPr>
          <w:b/>
          <w:sz w:val="28"/>
          <w:szCs w:val="28"/>
        </w:rPr>
        <w:t>для работников муниципального дошкольного образовательного</w:t>
      </w:r>
    </w:p>
    <w:p w:rsidR="00E60AC1" w:rsidRDefault="00E60AC1" w:rsidP="00E60AC1">
      <w:pPr>
        <w:widowControl w:val="0"/>
        <w:tabs>
          <w:tab w:val="left" w:pos="3675"/>
        </w:tabs>
        <w:autoSpaceDE w:val="0"/>
        <w:autoSpaceDN w:val="0"/>
        <w:adjustRightInd w:val="0"/>
        <w:spacing w:line="360" w:lineRule="auto"/>
        <w:jc w:val="center"/>
        <w:rPr>
          <w:b/>
          <w:sz w:val="28"/>
          <w:szCs w:val="28"/>
        </w:rPr>
      </w:pPr>
      <w:r w:rsidRPr="007A1968">
        <w:rPr>
          <w:b/>
          <w:sz w:val="28"/>
          <w:szCs w:val="28"/>
        </w:rPr>
        <w:t xml:space="preserve">учреждения </w:t>
      </w:r>
      <w:r>
        <w:rPr>
          <w:b/>
          <w:sz w:val="28"/>
          <w:szCs w:val="28"/>
        </w:rPr>
        <w:t>«Детский сад №2 Солнышко»</w:t>
      </w:r>
    </w:p>
    <w:tbl>
      <w:tblPr>
        <w:tblStyle w:val="a7"/>
        <w:tblW w:w="0" w:type="auto"/>
        <w:tblLook w:val="04A0" w:firstRow="1" w:lastRow="0" w:firstColumn="1" w:lastColumn="0" w:noHBand="0" w:noVBand="1"/>
      </w:tblPr>
      <w:tblGrid>
        <w:gridCol w:w="959"/>
        <w:gridCol w:w="5421"/>
        <w:gridCol w:w="3191"/>
      </w:tblGrid>
      <w:tr w:rsidR="00E60AC1" w:rsidTr="00E60AC1">
        <w:tc>
          <w:tcPr>
            <w:tcW w:w="959" w:type="dxa"/>
          </w:tcPr>
          <w:p w:rsidR="00E60AC1" w:rsidRDefault="00E60AC1" w:rsidP="00E60AC1">
            <w:pPr>
              <w:widowControl w:val="0"/>
              <w:tabs>
                <w:tab w:val="left" w:pos="3675"/>
              </w:tabs>
              <w:autoSpaceDE w:val="0"/>
              <w:autoSpaceDN w:val="0"/>
              <w:adjustRightInd w:val="0"/>
              <w:spacing w:line="360" w:lineRule="auto"/>
              <w:jc w:val="center"/>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5421" w:type="dxa"/>
          </w:tcPr>
          <w:p w:rsidR="00E60AC1" w:rsidRDefault="00E60AC1" w:rsidP="00E60AC1">
            <w:pPr>
              <w:widowControl w:val="0"/>
              <w:tabs>
                <w:tab w:val="left" w:pos="3675"/>
              </w:tabs>
              <w:autoSpaceDE w:val="0"/>
              <w:autoSpaceDN w:val="0"/>
              <w:adjustRightInd w:val="0"/>
              <w:spacing w:line="360" w:lineRule="auto"/>
              <w:jc w:val="center"/>
              <w:rPr>
                <w:b/>
                <w:sz w:val="28"/>
                <w:szCs w:val="28"/>
              </w:rPr>
            </w:pPr>
            <w:r>
              <w:rPr>
                <w:b/>
                <w:sz w:val="28"/>
                <w:szCs w:val="28"/>
              </w:rPr>
              <w:t>ФИО сотрудника</w:t>
            </w:r>
          </w:p>
        </w:tc>
        <w:tc>
          <w:tcPr>
            <w:tcW w:w="3191" w:type="dxa"/>
          </w:tcPr>
          <w:p w:rsidR="00E60AC1" w:rsidRDefault="00E60AC1" w:rsidP="00E60AC1">
            <w:pPr>
              <w:widowControl w:val="0"/>
              <w:tabs>
                <w:tab w:val="left" w:pos="3675"/>
              </w:tabs>
              <w:autoSpaceDE w:val="0"/>
              <w:autoSpaceDN w:val="0"/>
              <w:adjustRightInd w:val="0"/>
              <w:spacing w:line="360" w:lineRule="auto"/>
              <w:jc w:val="center"/>
              <w:rPr>
                <w:b/>
                <w:sz w:val="28"/>
                <w:szCs w:val="28"/>
              </w:rPr>
            </w:pPr>
            <w:r>
              <w:rPr>
                <w:b/>
                <w:sz w:val="28"/>
                <w:szCs w:val="28"/>
              </w:rPr>
              <w:t>Подпись</w:t>
            </w: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r w:rsidR="00E60AC1" w:rsidTr="00E60AC1">
        <w:tc>
          <w:tcPr>
            <w:tcW w:w="959"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542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c>
          <w:tcPr>
            <w:tcW w:w="3191" w:type="dxa"/>
          </w:tcPr>
          <w:p w:rsidR="00E60AC1" w:rsidRDefault="00E60AC1" w:rsidP="00A62A92">
            <w:pPr>
              <w:widowControl w:val="0"/>
              <w:tabs>
                <w:tab w:val="left" w:pos="3675"/>
              </w:tabs>
              <w:autoSpaceDE w:val="0"/>
              <w:autoSpaceDN w:val="0"/>
              <w:adjustRightInd w:val="0"/>
              <w:spacing w:line="360" w:lineRule="auto"/>
              <w:jc w:val="both"/>
              <w:rPr>
                <w:b/>
                <w:sz w:val="28"/>
                <w:szCs w:val="28"/>
              </w:rPr>
            </w:pPr>
          </w:p>
        </w:tc>
      </w:tr>
    </w:tbl>
    <w:p w:rsidR="00E60AC1" w:rsidRPr="007A1968" w:rsidRDefault="00E60AC1" w:rsidP="00A62A92">
      <w:pPr>
        <w:widowControl w:val="0"/>
        <w:tabs>
          <w:tab w:val="left" w:pos="3675"/>
        </w:tabs>
        <w:autoSpaceDE w:val="0"/>
        <w:autoSpaceDN w:val="0"/>
        <w:adjustRightInd w:val="0"/>
        <w:spacing w:line="360" w:lineRule="auto"/>
        <w:jc w:val="both"/>
        <w:rPr>
          <w:b/>
          <w:sz w:val="28"/>
          <w:szCs w:val="28"/>
        </w:rPr>
      </w:pPr>
    </w:p>
    <w:sectPr w:rsidR="00E60AC1" w:rsidRPr="007A1968" w:rsidSect="008D6C7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92" w:rsidRDefault="00A62A92" w:rsidP="00A62A92">
      <w:r>
        <w:separator/>
      </w:r>
    </w:p>
  </w:endnote>
  <w:endnote w:type="continuationSeparator" w:id="0">
    <w:p w:rsidR="00A62A92" w:rsidRDefault="00A62A92" w:rsidP="00A6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92" w:rsidRDefault="00A62A92" w:rsidP="00A62A92">
      <w:r>
        <w:separator/>
      </w:r>
    </w:p>
  </w:footnote>
  <w:footnote w:type="continuationSeparator" w:id="0">
    <w:p w:rsidR="00A62A92" w:rsidRDefault="00A62A92" w:rsidP="00A62A92">
      <w:r>
        <w:continuationSeparator/>
      </w:r>
    </w:p>
  </w:footnote>
  <w:footnote w:id="1">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ст.16 ТК РФ</w:t>
      </w:r>
    </w:p>
  </w:footnote>
  <w:footnote w:id="2">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ст.65 ТК РФ</w:t>
      </w:r>
    </w:p>
  </w:footnote>
  <w:footnote w:id="3">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ст.331 ТК РФ</w:t>
      </w:r>
    </w:p>
  </w:footnote>
  <w:footnote w:id="4">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ст.351.1 ТК РФ</w:t>
      </w:r>
    </w:p>
  </w:footnote>
  <w:footnote w:id="5">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ст.68 ТК РФ</w:t>
      </w:r>
    </w:p>
  </w:footnote>
  <w:footnote w:id="6">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ст.68 ТК РФ</w:t>
      </w:r>
    </w:p>
  </w:footnote>
  <w:footnote w:id="7">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ст.70 ТК РФ</w:t>
      </w:r>
    </w:p>
  </w:footnote>
  <w:footnote w:id="8">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ст.71 ТК РФ</w:t>
      </w:r>
    </w:p>
  </w:footnote>
  <w:footnote w:id="9">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ч.3 ст.66 ТК РФ</w:t>
      </w:r>
    </w:p>
  </w:footnote>
  <w:footnote w:id="10">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ст.77 ТК РФ</w:t>
      </w:r>
    </w:p>
  </w:footnote>
  <w:footnote w:id="11">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часть 1 ст. 80 ТК РФ</w:t>
      </w:r>
    </w:p>
  </w:footnote>
  <w:footnote w:id="12">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часть 2 ст. 80 ТК РФ</w:t>
      </w:r>
    </w:p>
  </w:footnote>
  <w:footnote w:id="13">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часть 3 ст. 80 ТК РФ</w:t>
      </w:r>
    </w:p>
  </w:footnote>
  <w:footnote w:id="14">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ст.79 ТК РФ</w:t>
      </w:r>
    </w:p>
  </w:footnote>
  <w:footnote w:id="15">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ч.2 ст.79 ТК РФ</w:t>
      </w:r>
    </w:p>
  </w:footnote>
  <w:footnote w:id="16">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ч.3 ст.79 ТК РФ</w:t>
      </w:r>
    </w:p>
  </w:footnote>
  <w:footnote w:id="17">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ч.3 ст.84.1 ТК РФ</w:t>
      </w:r>
    </w:p>
  </w:footnote>
  <w:footnote w:id="18">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ч.4 ст.84.1 ТК РФ</w:t>
      </w:r>
    </w:p>
  </w:footnote>
  <w:footnote w:id="19">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ст.84.1 ТК РФ</w:t>
      </w:r>
    </w:p>
  </w:footnote>
  <w:footnote w:id="20">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ст.21 ТК РФ</w:t>
      </w:r>
    </w:p>
  </w:footnote>
  <w:footnote w:id="21">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ч.3 ст.47 ФЗ «Об образовании в РФ»</w:t>
      </w:r>
    </w:p>
  </w:footnote>
  <w:footnote w:id="22">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ч.4 ст.47 ФЗ «Об образовании в РФ»</w:t>
      </w:r>
    </w:p>
  </w:footnote>
  <w:footnote w:id="23">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ч.5 ст.47 ФЗ «Об образовании в РФ»</w:t>
      </w:r>
    </w:p>
  </w:footnote>
  <w:footnote w:id="24">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ч.8 ст.47 ФЗ «Об образовании в РФ»</w:t>
      </w:r>
    </w:p>
  </w:footnote>
  <w:footnote w:id="25">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ч.7 ст.51 ФЗ «Об образовании в РФ»</w:t>
      </w:r>
    </w:p>
  </w:footnote>
  <w:footnote w:id="26">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ст.21 ТК РФ</w:t>
      </w:r>
    </w:p>
  </w:footnote>
  <w:footnote w:id="27">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ст.48 ФЗ «Об образовании в РФ»</w:t>
      </w:r>
    </w:p>
  </w:footnote>
  <w:footnote w:id="28">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ст.22 ТК РФ</w:t>
      </w:r>
    </w:p>
  </w:footnote>
  <w:footnote w:id="29">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ст.22 ТК РФ</w:t>
      </w:r>
    </w:p>
  </w:footnote>
  <w:footnote w:id="30">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ст.333 ТК РФ</w:t>
      </w:r>
    </w:p>
  </w:footnote>
  <w:footnote w:id="31">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примечание 1 к Приказу </w:t>
      </w:r>
      <w:proofErr w:type="spellStart"/>
      <w:r>
        <w:rPr>
          <w:rFonts w:ascii="Times New Roman" w:hAnsi="Times New Roman"/>
        </w:rPr>
        <w:t>Минобрнауки</w:t>
      </w:r>
      <w:proofErr w:type="spellEnd"/>
      <w:r>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2">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п.2.2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3">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п.2.3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34">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по аналогии с абзацем 1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5">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по аналогии с абзацем 2 раздела «Установление объема учебной нагрузки учителей и порядок исчисления их месячной заработной платы» Приложения 1 к Отраслевому соглашению по организациям, находящимся в ведении Министерства образования и науки Российской Федерации, на 2012 – 2014 годы</w:t>
      </w:r>
    </w:p>
  </w:footnote>
  <w:footnote w:id="36">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п.66 Типового положения об общеобразовательном учреждении</w:t>
      </w:r>
    </w:p>
  </w:footnote>
  <w:footnote w:id="37">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п.66 Типового положения об общеобразовательном учреждении</w:t>
      </w:r>
    </w:p>
  </w:footnote>
  <w:footnote w:id="38">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примечание 5 к Приказу </w:t>
      </w:r>
      <w:proofErr w:type="spellStart"/>
      <w:r>
        <w:rPr>
          <w:rFonts w:ascii="Times New Roman" w:hAnsi="Times New Roman"/>
        </w:rPr>
        <w:t>Минобрнауки</w:t>
      </w:r>
      <w:proofErr w:type="spellEnd"/>
      <w:r>
        <w:rPr>
          <w:rFonts w:ascii="Times New Roman" w:hAnsi="Times New Roman"/>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p>
  </w:footnote>
  <w:footnote w:id="39">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п.2.3 Приказа </w:t>
      </w:r>
      <w:proofErr w:type="spellStart"/>
      <w:r>
        <w:rPr>
          <w:rFonts w:ascii="Times New Roman" w:hAnsi="Times New Roman"/>
        </w:rPr>
        <w:t>Минобрнауки</w:t>
      </w:r>
      <w:proofErr w:type="spellEnd"/>
      <w:r>
        <w:rPr>
          <w:rFonts w:ascii="Times New Roman" w:hAnsi="Times New Roman"/>
        </w:rPr>
        <w:t xml:space="preserve"> РФ от 27.03.2006 № 69 «Об особенностях режима рабочего времени и времени отдыха педагогических и других работников образовательных учреждений»</w:t>
      </w:r>
    </w:p>
  </w:footnote>
  <w:footnote w:id="40">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часть 1 ст. 95 ТК РФ</w:t>
      </w:r>
    </w:p>
  </w:footnote>
  <w:footnote w:id="41">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ст.112 ТК РФ</w:t>
      </w:r>
    </w:p>
  </w:footnote>
  <w:footnote w:id="42">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ст.93 ТК РФ</w:t>
      </w:r>
    </w:p>
  </w:footnote>
  <w:footnote w:id="43">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ст.104 ТК РФ</w:t>
      </w:r>
    </w:p>
  </w:footnote>
  <w:footnote w:id="44">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Постановление Правительства РФ от 01.10.2002 №724 «О продолжительности ежегодного основного удлиненного оплачиваемого отпуска, предоставляемого педагогическим работникам»</w:t>
      </w:r>
    </w:p>
  </w:footnote>
  <w:footnote w:id="45">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ч.1 ст.115</w:t>
      </w:r>
    </w:p>
  </w:footnote>
  <w:footnote w:id="46">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ч.1 ст.123 ТК РФ</w:t>
      </w:r>
    </w:p>
  </w:footnote>
  <w:footnote w:id="47">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ч.2 ст.123 ТК РФ</w:t>
      </w:r>
    </w:p>
  </w:footnote>
  <w:footnote w:id="48">
    <w:p w:rsidR="00A62A92" w:rsidRDefault="00A62A92" w:rsidP="00A62A92">
      <w:pPr>
        <w:pStyle w:val="ad"/>
        <w:jc w:val="both"/>
        <w:rPr>
          <w:rFonts w:ascii="Times New Roman" w:hAnsi="Times New Roman"/>
        </w:rPr>
      </w:pPr>
      <w:r>
        <w:rPr>
          <w:rStyle w:val="af"/>
          <w:rFonts w:ascii="Times New Roman" w:hAnsi="Times New Roman"/>
        </w:rPr>
        <w:footnoteRef/>
      </w:r>
      <w:r>
        <w:rPr>
          <w:rFonts w:ascii="Times New Roman" w:hAnsi="Times New Roman"/>
        </w:rPr>
        <w:t xml:space="preserve"> ч.3 ст.123 ТК РФ</w:t>
      </w:r>
    </w:p>
  </w:footnote>
  <w:footnote w:id="49">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ст.122 ТК РФ</w:t>
      </w:r>
    </w:p>
  </w:footnote>
  <w:footnote w:id="50">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последний абзац ст. 124 ТК РФ</w:t>
      </w:r>
    </w:p>
  </w:footnote>
  <w:footnote w:id="51">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ч.2 ст.122 ТК РФ</w:t>
      </w:r>
    </w:p>
  </w:footnote>
  <w:footnote w:id="52">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ч.3 ст.122 ТК РФ</w:t>
      </w:r>
    </w:p>
  </w:footnote>
  <w:footnote w:id="53">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последний абзац ст.122 ТК РФ</w:t>
      </w:r>
    </w:p>
  </w:footnote>
  <w:footnote w:id="54">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ст.125 ТК РФ</w:t>
      </w:r>
    </w:p>
  </w:footnote>
  <w:footnote w:id="55">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ч.5 ст.124 ТК РФ</w:t>
      </w:r>
    </w:p>
  </w:footnote>
  <w:footnote w:id="56">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ст.124 ТК РФ</w:t>
      </w:r>
    </w:p>
  </w:footnote>
  <w:footnote w:id="57">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 128 ТК РФ</w:t>
      </w:r>
    </w:p>
  </w:footnote>
  <w:footnote w:id="58">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ст.191 ТК РФ</w:t>
      </w:r>
    </w:p>
  </w:footnote>
  <w:footnote w:id="59">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ст.192 ТК РФ</w:t>
      </w:r>
    </w:p>
  </w:footnote>
  <w:footnote w:id="60">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ч.5 ст.192 ТК РФ</w:t>
      </w:r>
    </w:p>
  </w:footnote>
  <w:footnote w:id="61">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ч.1 ст.193 ТК РФ</w:t>
      </w:r>
    </w:p>
  </w:footnote>
  <w:footnote w:id="62">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ч.2 ст.193 ТК РФ</w:t>
      </w:r>
    </w:p>
  </w:footnote>
  <w:footnote w:id="63">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ч.3 ст.193 ТК РФ</w:t>
      </w:r>
    </w:p>
  </w:footnote>
  <w:footnote w:id="64">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ч.4 ст.193 ТК РФ</w:t>
      </w:r>
    </w:p>
  </w:footnote>
  <w:footnote w:id="65">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ч.5 ст.193 ТК РФ</w:t>
      </w:r>
    </w:p>
  </w:footnote>
  <w:footnote w:id="66">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ч.6 ст.193 ТК РФ</w:t>
      </w:r>
    </w:p>
  </w:footnote>
  <w:footnote w:id="67">
    <w:p w:rsidR="00A62A92" w:rsidRDefault="00A62A92" w:rsidP="00A62A92">
      <w:pPr>
        <w:pStyle w:val="ad"/>
        <w:rPr>
          <w:rFonts w:ascii="Times New Roman" w:hAnsi="Times New Roman"/>
        </w:rPr>
      </w:pPr>
      <w:r>
        <w:rPr>
          <w:rStyle w:val="af"/>
          <w:rFonts w:ascii="Times New Roman" w:hAnsi="Times New Roman"/>
        </w:rPr>
        <w:footnoteRef/>
      </w:r>
      <w:r>
        <w:rPr>
          <w:rFonts w:ascii="Times New Roman" w:hAnsi="Times New Roman"/>
        </w:rPr>
        <w:t xml:space="preserve"> ст.194 ТК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3F2"/>
    <w:multiLevelType w:val="hybridMultilevel"/>
    <w:tmpl w:val="B7A0FE2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C2712D"/>
    <w:multiLevelType w:val="hybridMultilevel"/>
    <w:tmpl w:val="67663AF8"/>
    <w:lvl w:ilvl="0" w:tplc="49F6CBA4">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485974"/>
    <w:multiLevelType w:val="multilevel"/>
    <w:tmpl w:val="E3E8E204"/>
    <w:lvl w:ilvl="0">
      <w:start w:val="1"/>
      <w:numFmt w:val="decimal"/>
      <w:lvlText w:val="%1."/>
      <w:lvlJc w:val="left"/>
      <w:pPr>
        <w:ind w:left="1069" w:hanging="360"/>
      </w:pPr>
    </w:lvl>
    <w:lvl w:ilvl="1">
      <w:start w:val="1"/>
      <w:numFmt w:val="decimal"/>
      <w:isLgl/>
      <w:lvlText w:val="%1.%2."/>
      <w:lvlJc w:val="left"/>
      <w:pPr>
        <w:ind w:left="1305"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7F24A4"/>
    <w:multiLevelType w:val="singleLevel"/>
    <w:tmpl w:val="49F6CBA4"/>
    <w:lvl w:ilvl="0">
      <w:start w:val="1"/>
      <w:numFmt w:val="bullet"/>
      <w:lvlText w:val=""/>
      <w:lvlJc w:val="left"/>
      <w:pPr>
        <w:ind w:left="360" w:hanging="360"/>
      </w:pPr>
      <w:rPr>
        <w:rFonts w:ascii="Symbol" w:hAnsi="Symbol" w:hint="default"/>
        <w:color w:val="auto"/>
      </w:rPr>
    </w:lvl>
  </w:abstractNum>
  <w:abstractNum w:abstractNumId="6">
    <w:nsid w:val="1C9E0E73"/>
    <w:multiLevelType w:val="hybridMultilevel"/>
    <w:tmpl w:val="28349BDE"/>
    <w:lvl w:ilvl="0" w:tplc="863C3024">
      <w:start w:val="1"/>
      <w:numFmt w:val="bullet"/>
      <w:lvlText w:val=""/>
      <w:lvlJc w:val="left"/>
      <w:pPr>
        <w:tabs>
          <w:tab w:val="num" w:pos="1245"/>
        </w:tabs>
        <w:ind w:left="1245" w:hanging="360"/>
      </w:pPr>
      <w:rPr>
        <w:rFonts w:ascii="Symbol" w:hAnsi="Symbol"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D333CA6"/>
    <w:multiLevelType w:val="hybridMultilevel"/>
    <w:tmpl w:val="10D4EDFA"/>
    <w:lvl w:ilvl="0" w:tplc="BACA81C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8A40F2"/>
    <w:multiLevelType w:val="hybridMultilevel"/>
    <w:tmpl w:val="A8A8CAEE"/>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B72B65"/>
    <w:multiLevelType w:val="multilevel"/>
    <w:tmpl w:val="E7C63212"/>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4A45ED"/>
    <w:multiLevelType w:val="hybridMultilevel"/>
    <w:tmpl w:val="39D6242E"/>
    <w:lvl w:ilvl="0" w:tplc="0C3A6886">
      <w:start w:val="1"/>
      <w:numFmt w:val="bullet"/>
      <w:lvlText w:val="­"/>
      <w:lvlJc w:val="left"/>
      <w:pPr>
        <w:tabs>
          <w:tab w:val="num" w:pos="454"/>
        </w:tabs>
        <w:ind w:left="454" w:hanging="454"/>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4C9048E"/>
    <w:multiLevelType w:val="hybridMultilevel"/>
    <w:tmpl w:val="8750863E"/>
    <w:lvl w:ilvl="0" w:tplc="0C3A6886">
      <w:start w:val="1"/>
      <w:numFmt w:val="bullet"/>
      <w:lvlText w:val="­"/>
      <w:lvlJc w:val="left"/>
      <w:pPr>
        <w:tabs>
          <w:tab w:val="num" w:pos="454"/>
        </w:tabs>
        <w:ind w:left="454" w:hanging="454"/>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572604E"/>
    <w:multiLevelType w:val="hybridMultilevel"/>
    <w:tmpl w:val="A5E60FC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CE6F4B"/>
    <w:multiLevelType w:val="multilevel"/>
    <w:tmpl w:val="ABA45720"/>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3E11B8F"/>
    <w:multiLevelType w:val="hybridMultilevel"/>
    <w:tmpl w:val="94086B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46793C"/>
    <w:multiLevelType w:val="singleLevel"/>
    <w:tmpl w:val="49F6CBA4"/>
    <w:lvl w:ilvl="0">
      <w:start w:val="1"/>
      <w:numFmt w:val="bullet"/>
      <w:lvlText w:val=""/>
      <w:lvlJc w:val="left"/>
      <w:pPr>
        <w:ind w:left="360" w:hanging="360"/>
      </w:pPr>
      <w:rPr>
        <w:rFonts w:ascii="Symbol" w:hAnsi="Symbol" w:hint="default"/>
      </w:rPr>
    </w:lvl>
  </w:abstractNum>
  <w:abstractNum w:abstractNumId="23">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42E1654"/>
    <w:multiLevelType w:val="singleLevel"/>
    <w:tmpl w:val="04190011"/>
    <w:lvl w:ilvl="0">
      <w:start w:val="1"/>
      <w:numFmt w:val="decimal"/>
      <w:lvlText w:val="%1)"/>
      <w:lvlJc w:val="left"/>
      <w:pPr>
        <w:ind w:left="720" w:hanging="360"/>
      </w:pPr>
    </w:lvl>
  </w:abstractNum>
  <w:abstractNum w:abstractNumId="27">
    <w:nsid w:val="671974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A0D4C99"/>
    <w:multiLevelType w:val="hybridMultilevel"/>
    <w:tmpl w:val="87E84706"/>
    <w:lvl w:ilvl="0" w:tplc="31342010">
      <w:start w:val="1"/>
      <w:numFmt w:val="bullet"/>
      <w:lvlText w:val=""/>
      <w:lvlJc w:val="left"/>
      <w:pPr>
        <w:tabs>
          <w:tab w:val="num" w:pos="1245"/>
        </w:tabs>
        <w:ind w:left="1245" w:hanging="360"/>
      </w:pPr>
      <w:rPr>
        <w:rFonts w:ascii="Wingdings" w:hAnsi="Wingdings" w:hint="default"/>
        <w:sz w:val="28"/>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9">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6B4213D"/>
    <w:multiLevelType w:val="hybridMultilevel"/>
    <w:tmpl w:val="3F68FC5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755512"/>
    <w:multiLevelType w:val="hybridMultilevel"/>
    <w:tmpl w:val="9260E9BA"/>
    <w:lvl w:ilvl="0" w:tplc="0C3A6886">
      <w:start w:val="1"/>
      <w:numFmt w:val="bullet"/>
      <w:lvlText w:val="­"/>
      <w:lvlJc w:val="left"/>
      <w:pPr>
        <w:tabs>
          <w:tab w:val="num" w:pos="454"/>
        </w:tabs>
        <w:ind w:left="454" w:hanging="454"/>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CF1E14"/>
    <w:multiLevelType w:val="hybridMultilevel"/>
    <w:tmpl w:val="A9A828C2"/>
    <w:lvl w:ilvl="0" w:tplc="0C3A6886">
      <w:start w:val="1"/>
      <w:numFmt w:val="bullet"/>
      <w:lvlText w:val="­"/>
      <w:lvlJc w:val="left"/>
      <w:pPr>
        <w:tabs>
          <w:tab w:val="num" w:pos="454"/>
        </w:tabs>
        <w:ind w:left="454" w:hanging="454"/>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26"/>
  </w:num>
  <w:num w:numId="3">
    <w:abstractNumId w:val="27"/>
  </w:num>
  <w:num w:numId="4">
    <w:abstractNumId w:val="5"/>
  </w:num>
  <w:num w:numId="5">
    <w:abstractNumId w:val="22"/>
  </w:num>
  <w:num w:numId="6">
    <w:abstractNumId w:val="28"/>
  </w:num>
  <w:num w:numId="7">
    <w:abstractNumId w:val="6"/>
  </w:num>
  <w:num w:numId="8">
    <w:abstractNumId w:val="1"/>
  </w:num>
  <w:num w:numId="9">
    <w:abstractNumId w:val="13"/>
  </w:num>
  <w:num w:numId="10">
    <w:abstractNumId w:val="1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BF"/>
    <w:rsid w:val="00161F72"/>
    <w:rsid w:val="002D0E94"/>
    <w:rsid w:val="004D26D0"/>
    <w:rsid w:val="00557EC9"/>
    <w:rsid w:val="008D6C79"/>
    <w:rsid w:val="00A62A92"/>
    <w:rsid w:val="00AD3C96"/>
    <w:rsid w:val="00BA4FAD"/>
    <w:rsid w:val="00E60AC1"/>
    <w:rsid w:val="00E733ED"/>
    <w:rsid w:val="00EC5F20"/>
    <w:rsid w:val="00FD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62A92"/>
    <w:pPr>
      <w:jc w:val="both"/>
    </w:pPr>
    <w:rPr>
      <w:rFonts w:ascii="Courier New" w:hAnsi="Courier New"/>
      <w:sz w:val="20"/>
      <w:szCs w:val="20"/>
    </w:rPr>
  </w:style>
  <w:style w:type="character" w:customStyle="1" w:styleId="a4">
    <w:name w:val="Основной текст Знак"/>
    <w:basedOn w:val="a0"/>
    <w:link w:val="a3"/>
    <w:uiPriority w:val="99"/>
    <w:rsid w:val="00A62A92"/>
    <w:rPr>
      <w:rFonts w:ascii="Courier New" w:eastAsia="Times New Roman" w:hAnsi="Courier New" w:cs="Times New Roman"/>
      <w:sz w:val="20"/>
      <w:szCs w:val="20"/>
      <w:lang w:eastAsia="ru-RU"/>
    </w:rPr>
  </w:style>
  <w:style w:type="paragraph" w:styleId="2">
    <w:name w:val="Body Text Indent 2"/>
    <w:basedOn w:val="a"/>
    <w:link w:val="20"/>
    <w:uiPriority w:val="99"/>
    <w:rsid w:val="00A62A92"/>
    <w:pPr>
      <w:ind w:left="360"/>
      <w:jc w:val="both"/>
    </w:pPr>
    <w:rPr>
      <w:rFonts w:ascii="Courier New" w:hAnsi="Courier New"/>
      <w:sz w:val="20"/>
      <w:szCs w:val="20"/>
    </w:rPr>
  </w:style>
  <w:style w:type="character" w:customStyle="1" w:styleId="20">
    <w:name w:val="Основной текст с отступом 2 Знак"/>
    <w:basedOn w:val="a0"/>
    <w:link w:val="2"/>
    <w:uiPriority w:val="99"/>
    <w:rsid w:val="00A62A92"/>
    <w:rPr>
      <w:rFonts w:ascii="Courier New" w:eastAsia="Times New Roman" w:hAnsi="Courier New" w:cs="Times New Roman"/>
      <w:sz w:val="20"/>
      <w:szCs w:val="20"/>
      <w:lang w:eastAsia="ru-RU"/>
    </w:rPr>
  </w:style>
  <w:style w:type="character" w:customStyle="1" w:styleId="a5">
    <w:name w:val="Текст выноски Знак"/>
    <w:basedOn w:val="a0"/>
    <w:link w:val="a6"/>
    <w:uiPriority w:val="99"/>
    <w:semiHidden/>
    <w:rsid w:val="00A62A92"/>
    <w:rPr>
      <w:rFonts w:ascii="Tahoma" w:eastAsia="Times New Roman" w:hAnsi="Tahoma" w:cs="Tahoma"/>
      <w:sz w:val="16"/>
      <w:szCs w:val="16"/>
      <w:lang w:eastAsia="ru-RU"/>
    </w:rPr>
  </w:style>
  <w:style w:type="paragraph" w:styleId="a6">
    <w:name w:val="Balloon Text"/>
    <w:basedOn w:val="a"/>
    <w:link w:val="a5"/>
    <w:uiPriority w:val="99"/>
    <w:semiHidden/>
    <w:unhideWhenUsed/>
    <w:rsid w:val="00A62A92"/>
    <w:rPr>
      <w:rFonts w:ascii="Tahoma" w:hAnsi="Tahoma" w:cs="Tahoma"/>
      <w:sz w:val="16"/>
      <w:szCs w:val="16"/>
    </w:rPr>
  </w:style>
  <w:style w:type="table" w:styleId="a7">
    <w:name w:val="Table Grid"/>
    <w:basedOn w:val="a1"/>
    <w:uiPriority w:val="59"/>
    <w:rsid w:val="00A6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62A92"/>
    <w:pPr>
      <w:ind w:left="720"/>
      <w:contextualSpacing/>
    </w:pPr>
  </w:style>
  <w:style w:type="paragraph" w:styleId="a9">
    <w:name w:val="header"/>
    <w:basedOn w:val="a"/>
    <w:link w:val="aa"/>
    <w:uiPriority w:val="99"/>
    <w:unhideWhenUsed/>
    <w:rsid w:val="00A62A92"/>
    <w:pPr>
      <w:tabs>
        <w:tab w:val="center" w:pos="4677"/>
        <w:tab w:val="right" w:pos="9355"/>
      </w:tabs>
    </w:pPr>
  </w:style>
  <w:style w:type="character" w:customStyle="1" w:styleId="aa">
    <w:name w:val="Верхний колонтитул Знак"/>
    <w:basedOn w:val="a0"/>
    <w:link w:val="a9"/>
    <w:uiPriority w:val="99"/>
    <w:rsid w:val="00A62A9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2A92"/>
    <w:pPr>
      <w:tabs>
        <w:tab w:val="center" w:pos="4677"/>
        <w:tab w:val="right" w:pos="9355"/>
      </w:tabs>
    </w:pPr>
  </w:style>
  <w:style w:type="character" w:customStyle="1" w:styleId="ac">
    <w:name w:val="Нижний колонтитул Знак"/>
    <w:basedOn w:val="a0"/>
    <w:link w:val="ab"/>
    <w:uiPriority w:val="99"/>
    <w:rsid w:val="00A62A92"/>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A62A92"/>
    <w:rPr>
      <w:rFonts w:ascii="Calibri" w:eastAsia="Calibri" w:hAnsi="Calibri"/>
      <w:sz w:val="20"/>
      <w:szCs w:val="20"/>
      <w:lang w:eastAsia="en-US"/>
    </w:rPr>
  </w:style>
  <w:style w:type="character" w:customStyle="1" w:styleId="ae">
    <w:name w:val="Текст сноски Знак"/>
    <w:basedOn w:val="a0"/>
    <w:link w:val="ad"/>
    <w:uiPriority w:val="99"/>
    <w:semiHidden/>
    <w:rsid w:val="00A62A92"/>
    <w:rPr>
      <w:rFonts w:ascii="Calibri" w:eastAsia="Calibri" w:hAnsi="Calibri" w:cs="Times New Roman"/>
      <w:sz w:val="20"/>
      <w:szCs w:val="20"/>
    </w:rPr>
  </w:style>
  <w:style w:type="character" w:styleId="af">
    <w:name w:val="footnote reference"/>
    <w:uiPriority w:val="99"/>
    <w:semiHidden/>
    <w:unhideWhenUsed/>
    <w:rsid w:val="00A62A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62A92"/>
    <w:pPr>
      <w:jc w:val="both"/>
    </w:pPr>
    <w:rPr>
      <w:rFonts w:ascii="Courier New" w:hAnsi="Courier New"/>
      <w:sz w:val="20"/>
      <w:szCs w:val="20"/>
    </w:rPr>
  </w:style>
  <w:style w:type="character" w:customStyle="1" w:styleId="a4">
    <w:name w:val="Основной текст Знак"/>
    <w:basedOn w:val="a0"/>
    <w:link w:val="a3"/>
    <w:uiPriority w:val="99"/>
    <w:rsid w:val="00A62A92"/>
    <w:rPr>
      <w:rFonts w:ascii="Courier New" w:eastAsia="Times New Roman" w:hAnsi="Courier New" w:cs="Times New Roman"/>
      <w:sz w:val="20"/>
      <w:szCs w:val="20"/>
      <w:lang w:eastAsia="ru-RU"/>
    </w:rPr>
  </w:style>
  <w:style w:type="paragraph" w:styleId="2">
    <w:name w:val="Body Text Indent 2"/>
    <w:basedOn w:val="a"/>
    <w:link w:val="20"/>
    <w:uiPriority w:val="99"/>
    <w:rsid w:val="00A62A92"/>
    <w:pPr>
      <w:ind w:left="360"/>
      <w:jc w:val="both"/>
    </w:pPr>
    <w:rPr>
      <w:rFonts w:ascii="Courier New" w:hAnsi="Courier New"/>
      <w:sz w:val="20"/>
      <w:szCs w:val="20"/>
    </w:rPr>
  </w:style>
  <w:style w:type="character" w:customStyle="1" w:styleId="20">
    <w:name w:val="Основной текст с отступом 2 Знак"/>
    <w:basedOn w:val="a0"/>
    <w:link w:val="2"/>
    <w:uiPriority w:val="99"/>
    <w:rsid w:val="00A62A92"/>
    <w:rPr>
      <w:rFonts w:ascii="Courier New" w:eastAsia="Times New Roman" w:hAnsi="Courier New" w:cs="Times New Roman"/>
      <w:sz w:val="20"/>
      <w:szCs w:val="20"/>
      <w:lang w:eastAsia="ru-RU"/>
    </w:rPr>
  </w:style>
  <w:style w:type="character" w:customStyle="1" w:styleId="a5">
    <w:name w:val="Текст выноски Знак"/>
    <w:basedOn w:val="a0"/>
    <w:link w:val="a6"/>
    <w:uiPriority w:val="99"/>
    <w:semiHidden/>
    <w:rsid w:val="00A62A92"/>
    <w:rPr>
      <w:rFonts w:ascii="Tahoma" w:eastAsia="Times New Roman" w:hAnsi="Tahoma" w:cs="Tahoma"/>
      <w:sz w:val="16"/>
      <w:szCs w:val="16"/>
      <w:lang w:eastAsia="ru-RU"/>
    </w:rPr>
  </w:style>
  <w:style w:type="paragraph" w:styleId="a6">
    <w:name w:val="Balloon Text"/>
    <w:basedOn w:val="a"/>
    <w:link w:val="a5"/>
    <w:uiPriority w:val="99"/>
    <w:semiHidden/>
    <w:unhideWhenUsed/>
    <w:rsid w:val="00A62A92"/>
    <w:rPr>
      <w:rFonts w:ascii="Tahoma" w:hAnsi="Tahoma" w:cs="Tahoma"/>
      <w:sz w:val="16"/>
      <w:szCs w:val="16"/>
    </w:rPr>
  </w:style>
  <w:style w:type="table" w:styleId="a7">
    <w:name w:val="Table Grid"/>
    <w:basedOn w:val="a1"/>
    <w:uiPriority w:val="59"/>
    <w:rsid w:val="00A62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62A92"/>
    <w:pPr>
      <w:ind w:left="720"/>
      <w:contextualSpacing/>
    </w:pPr>
  </w:style>
  <w:style w:type="paragraph" w:styleId="a9">
    <w:name w:val="header"/>
    <w:basedOn w:val="a"/>
    <w:link w:val="aa"/>
    <w:uiPriority w:val="99"/>
    <w:unhideWhenUsed/>
    <w:rsid w:val="00A62A92"/>
    <w:pPr>
      <w:tabs>
        <w:tab w:val="center" w:pos="4677"/>
        <w:tab w:val="right" w:pos="9355"/>
      </w:tabs>
    </w:pPr>
  </w:style>
  <w:style w:type="character" w:customStyle="1" w:styleId="aa">
    <w:name w:val="Верхний колонтитул Знак"/>
    <w:basedOn w:val="a0"/>
    <w:link w:val="a9"/>
    <w:uiPriority w:val="99"/>
    <w:rsid w:val="00A62A9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62A92"/>
    <w:pPr>
      <w:tabs>
        <w:tab w:val="center" w:pos="4677"/>
        <w:tab w:val="right" w:pos="9355"/>
      </w:tabs>
    </w:pPr>
  </w:style>
  <w:style w:type="character" w:customStyle="1" w:styleId="ac">
    <w:name w:val="Нижний колонтитул Знак"/>
    <w:basedOn w:val="a0"/>
    <w:link w:val="ab"/>
    <w:uiPriority w:val="99"/>
    <w:rsid w:val="00A62A92"/>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A62A92"/>
    <w:rPr>
      <w:rFonts w:ascii="Calibri" w:eastAsia="Calibri" w:hAnsi="Calibri"/>
      <w:sz w:val="20"/>
      <w:szCs w:val="20"/>
      <w:lang w:eastAsia="en-US"/>
    </w:rPr>
  </w:style>
  <w:style w:type="character" w:customStyle="1" w:styleId="ae">
    <w:name w:val="Текст сноски Знак"/>
    <w:basedOn w:val="a0"/>
    <w:link w:val="ad"/>
    <w:uiPriority w:val="99"/>
    <w:semiHidden/>
    <w:rsid w:val="00A62A92"/>
    <w:rPr>
      <w:rFonts w:ascii="Calibri" w:eastAsia="Calibri" w:hAnsi="Calibri" w:cs="Times New Roman"/>
      <w:sz w:val="20"/>
      <w:szCs w:val="20"/>
    </w:rPr>
  </w:style>
  <w:style w:type="character" w:styleId="af">
    <w:name w:val="footnote reference"/>
    <w:uiPriority w:val="99"/>
    <w:semiHidden/>
    <w:unhideWhenUsed/>
    <w:rsid w:val="00A62A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esktop\&#1083;&#1086;&#1082;&#1072;&#1083;&#1100;&#1085;&#1099;&#1077;%20&#1072;&#1082;&#1090;&#1099;\&#1055;&#1088;&#1080;&#1083;&#1086;&#1078;&#1077;&#1085;&#1080;7.docx" TargetMode="External"/><Relationship Id="rId13" Type="http://schemas.openxmlformats.org/officeDocument/2006/relationships/hyperlink" Target="file:///C:\Users\&#1058;&#1072;&#1090;&#1100;&#1103;&#1085;&#1072;\Desktop\&#1083;&#1086;&#1082;&#1072;&#1083;&#1100;&#1085;&#1099;&#1077;%20&#1072;&#1082;&#1090;&#1099;\&#1055;&#1088;&#1080;&#1083;&#1086;&#1078;&#1077;&#1085;&#1080;7.docx" TargetMode="External"/><Relationship Id="rId18" Type="http://schemas.openxmlformats.org/officeDocument/2006/relationships/hyperlink" Target="consultantplus://offline/ref=467876044085528C12BB003D3C1C0CF8551796527B0A94CA960269FD21AF485AAEBD0DC01B054A59OFtD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58;&#1072;&#1090;&#1100;&#1103;&#1085;&#1072;\Desktop\&#1083;&#1086;&#1082;&#1072;&#1083;&#1100;&#1085;&#1099;&#1077;%20&#1072;&#1082;&#1090;&#1099;\&#1055;&#1088;&#1080;&#1083;&#1086;&#1078;&#1077;&#1085;&#1080;7.docx" TargetMode="External"/><Relationship Id="rId17" Type="http://schemas.openxmlformats.org/officeDocument/2006/relationships/hyperlink" Target="consultantplus://offline/ref=467876044085528C12BB003D3C1C0CF8551796527B0A94CA960269FD21AF485AAEBD0DC01B064D5EOFtFH" TargetMode="External"/><Relationship Id="rId2" Type="http://schemas.openxmlformats.org/officeDocument/2006/relationships/styles" Target="styles.xml"/><Relationship Id="rId16" Type="http://schemas.openxmlformats.org/officeDocument/2006/relationships/hyperlink" Target="consultantplus://offline/ref=467876044085528C12BB003D3C1C0CF8551796527B0A94CA960269FD21AF485AAEBD0DC01B044C52OFtBH" TargetMode="External"/><Relationship Id="rId20" Type="http://schemas.openxmlformats.org/officeDocument/2006/relationships/hyperlink" Target="consultantplus://offline/ref=467876044085528C12BB003D3C1C0CF8551796527B0A94CA960269FD21AF485AAEBD0DC01B04475FOFt9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58;&#1072;&#1090;&#1100;&#1103;&#1085;&#1072;\Desktop\&#1083;&#1086;&#1082;&#1072;&#1083;&#1100;&#1085;&#1099;&#1077;%20&#1072;&#1082;&#1090;&#1099;\&#1055;&#1088;&#1080;&#1083;&#1086;&#1078;&#1077;&#1085;&#1080;7.docx" TargetMode="External"/><Relationship Id="rId5" Type="http://schemas.openxmlformats.org/officeDocument/2006/relationships/webSettings" Target="webSettings.xml"/><Relationship Id="rId15" Type="http://schemas.openxmlformats.org/officeDocument/2006/relationships/hyperlink" Target="file:///C:\Users\&#1058;&#1072;&#1090;&#1100;&#1103;&#1085;&#1072;\Desktop\&#1083;&#1086;&#1082;&#1072;&#1083;&#1100;&#1085;&#1099;&#1077;%20&#1072;&#1082;&#1090;&#1099;\&#1055;&#1088;&#1080;&#1083;&#1086;&#1078;&#1077;&#1085;&#1080;7.docx" TargetMode="External"/><Relationship Id="rId10" Type="http://schemas.openxmlformats.org/officeDocument/2006/relationships/hyperlink" Target="file:///C:\Users\&#1058;&#1072;&#1090;&#1100;&#1103;&#1085;&#1072;\Desktop\&#1083;&#1086;&#1082;&#1072;&#1083;&#1100;&#1085;&#1099;&#1077;%20&#1072;&#1082;&#1090;&#1099;\&#1055;&#1088;&#1080;&#1083;&#1086;&#1078;&#1077;&#1085;&#1080;7.docx" TargetMode="External"/><Relationship Id="rId19"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settings" Target="settings.xml"/><Relationship Id="rId9" Type="http://schemas.openxmlformats.org/officeDocument/2006/relationships/hyperlink" Target="file:///C:\Users\&#1058;&#1072;&#1090;&#1100;&#1103;&#1085;&#1072;\Desktop\&#1083;&#1086;&#1082;&#1072;&#1083;&#1100;&#1085;&#1099;&#1077;%20&#1072;&#1082;&#1090;&#1099;\&#1055;&#1088;&#1080;&#1083;&#1086;&#1078;&#1077;&#1085;&#1080;7.docx" TargetMode="External"/><Relationship Id="rId14" Type="http://schemas.openxmlformats.org/officeDocument/2006/relationships/hyperlink" Target="file:///C:\Users\&#1058;&#1072;&#1090;&#1100;&#1103;&#1085;&#1072;\Desktop\&#1083;&#1086;&#1082;&#1072;&#1083;&#1100;&#1085;&#1099;&#1077;%20&#1072;&#1082;&#1090;&#1099;\&#1055;&#1088;&#1080;&#1083;&#1086;&#1078;&#1077;&#1085;&#1080;7.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29</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8</cp:revision>
  <dcterms:created xsi:type="dcterms:W3CDTF">2017-11-21T12:09:00Z</dcterms:created>
  <dcterms:modified xsi:type="dcterms:W3CDTF">2017-11-23T11:07:00Z</dcterms:modified>
</cp:coreProperties>
</file>