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8B" w:rsidRPr="00A4268B" w:rsidRDefault="00A4268B" w:rsidP="00A4268B">
      <w:pPr>
        <w:rPr>
          <w:rFonts w:ascii="Monotype Corsiva" w:hAnsi="Monotype Corsiva" w:cs="Times New Roman"/>
          <w:b/>
          <w:sz w:val="40"/>
          <w:szCs w:val="40"/>
        </w:rPr>
      </w:pPr>
      <w:r w:rsidRPr="00A4268B">
        <w:rPr>
          <w:rFonts w:ascii="Monotype Corsiva" w:hAnsi="Monotype Corsiva" w:cs="Times New Roman"/>
          <w:b/>
          <w:sz w:val="40"/>
          <w:szCs w:val="40"/>
        </w:rPr>
        <w:t>Кризис 3</w:t>
      </w:r>
      <w:r w:rsidRPr="00A4268B">
        <w:rPr>
          <w:rFonts w:ascii="Monotype Corsiva" w:hAnsi="Monotype Corsiva" w:cs="Times New Roman"/>
          <w:b/>
          <w:sz w:val="40"/>
          <w:szCs w:val="40"/>
        </w:rPr>
        <w:t>-х</w:t>
      </w:r>
      <w:r w:rsidRPr="00A4268B">
        <w:rPr>
          <w:rFonts w:ascii="Monotype Corsiva" w:hAnsi="Monotype Corsiva" w:cs="Times New Roman"/>
          <w:b/>
          <w:sz w:val="40"/>
          <w:szCs w:val="40"/>
        </w:rPr>
        <w:t xml:space="preserve"> лет</w:t>
      </w:r>
      <w:r w:rsidRPr="00A4268B">
        <w:rPr>
          <w:rFonts w:ascii="Monotype Corsiva" w:hAnsi="Monotype Corsiva" w:cs="Times New Roman"/>
          <w:b/>
          <w:sz w:val="40"/>
          <w:szCs w:val="40"/>
        </w:rPr>
        <w:t xml:space="preserve"> у детей. Что делать родителям?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 xml:space="preserve">    Уважаемые родители! Познакомьтесь с важнейшими особенностями и противоречиями психического развития трехлетнего ребёнка. Полученные знания помогут вам лучше понять и почувствовать своего малыша. Это позволит эм</w:t>
      </w:r>
      <w:r>
        <w:rPr>
          <w:rFonts w:ascii="Times New Roman" w:hAnsi="Times New Roman" w:cs="Times New Roman"/>
          <w:sz w:val="28"/>
          <w:szCs w:val="28"/>
        </w:rPr>
        <w:t>у развиваться более полноценно.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 xml:space="preserve">    В древней Индии говорили: </w:t>
      </w:r>
      <w:r w:rsidRPr="00A4268B">
        <w:rPr>
          <w:rFonts w:ascii="Times New Roman" w:hAnsi="Times New Roman" w:cs="Times New Roman"/>
          <w:i/>
          <w:sz w:val="28"/>
          <w:szCs w:val="28"/>
        </w:rPr>
        <w:t>«До пяти лет ребёнок – ваш царь. С пяти до десяти – ваш слуга. С десяти до пятнадцати – ваш брат. А после – ваш друг или враг в зависимости от того, как вы его воспитали».</w:t>
      </w:r>
      <w:r w:rsidRPr="00A4268B">
        <w:rPr>
          <w:rFonts w:ascii="Times New Roman" w:hAnsi="Times New Roman" w:cs="Times New Roman"/>
          <w:sz w:val="28"/>
          <w:szCs w:val="28"/>
        </w:rPr>
        <w:t xml:space="preserve"> Возраст 3-4 года</w:t>
      </w:r>
      <w:r>
        <w:rPr>
          <w:rFonts w:ascii="Times New Roman" w:hAnsi="Times New Roman" w:cs="Times New Roman"/>
          <w:sz w:val="28"/>
          <w:szCs w:val="28"/>
        </w:rPr>
        <w:t xml:space="preserve"> можно условно назвать </w:t>
      </w:r>
      <w:r w:rsidRPr="00A4268B">
        <w:rPr>
          <w:rFonts w:ascii="Times New Roman" w:hAnsi="Times New Roman" w:cs="Times New Roman"/>
          <w:b/>
          <w:sz w:val="28"/>
          <w:szCs w:val="28"/>
        </w:rPr>
        <w:t>«Я сам».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 xml:space="preserve">   Упрямство, протесты, истерики и своеволие - частые проявления кризиса 3 лет у детей. Еще вчера милый и послушный, малыш вдруг превращается в тирана, устраивающего истерики по любому поводу. Как реаг</w:t>
      </w:r>
      <w:r>
        <w:rPr>
          <w:rFonts w:ascii="Times New Roman" w:hAnsi="Times New Roman" w:cs="Times New Roman"/>
          <w:sz w:val="28"/>
          <w:szCs w:val="28"/>
        </w:rPr>
        <w:t>ировать и что делать родителям?</w:t>
      </w:r>
    </w:p>
    <w:p w:rsidR="00A4268B" w:rsidRDefault="00A4268B" w:rsidP="00A426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 xml:space="preserve">   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 кризис трех лет. </w:t>
      </w:r>
      <w:proofErr w:type="gramStart"/>
      <w:r w:rsidRPr="00A4268B">
        <w:rPr>
          <w:rFonts w:ascii="Times New Roman" w:hAnsi="Times New Roman" w:cs="Times New Roman"/>
          <w:sz w:val="28"/>
          <w:szCs w:val="28"/>
        </w:rPr>
        <w:t xml:space="preserve">У малышей он может проявляться по разному, но основными «симптомами» являются крайнее </w:t>
      </w:r>
      <w:r w:rsidRPr="00A4268B">
        <w:rPr>
          <w:rFonts w:ascii="Times New Roman" w:hAnsi="Times New Roman" w:cs="Times New Roman"/>
          <w:b/>
          <w:i/>
          <w:sz w:val="28"/>
          <w:szCs w:val="28"/>
        </w:rPr>
        <w:t>упр</w:t>
      </w:r>
      <w:r w:rsidRPr="00A4268B">
        <w:rPr>
          <w:rFonts w:ascii="Times New Roman" w:hAnsi="Times New Roman" w:cs="Times New Roman"/>
          <w:b/>
          <w:i/>
          <w:sz w:val="28"/>
          <w:szCs w:val="28"/>
        </w:rPr>
        <w:t>ямство, негативизм и своеволие.</w:t>
      </w:r>
      <w:proofErr w:type="gramEnd"/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F8BA3D" wp14:editId="30F8E89A">
            <wp:extent cx="5038725" cy="2247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 xml:space="preserve">    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</w:r>
      <w:proofErr w:type="gramStart"/>
      <w:r w:rsidRPr="00A4268B">
        <w:rPr>
          <w:rFonts w:ascii="Times New Roman" w:hAnsi="Times New Roman" w:cs="Times New Roman"/>
          <w:sz w:val="28"/>
          <w:szCs w:val="28"/>
        </w:rPr>
        <w:t>свернуть</w:t>
      </w:r>
      <w:proofErr w:type="gramEnd"/>
      <w:r w:rsidRPr="00A4268B">
        <w:rPr>
          <w:rFonts w:ascii="Times New Roman" w:hAnsi="Times New Roman" w:cs="Times New Roman"/>
          <w:sz w:val="28"/>
          <w:szCs w:val="28"/>
        </w:rPr>
        <w:t xml:space="preserve"> на другую дорогу уже нет возможности). Кричит и топает ногами, если родители </w:t>
      </w:r>
      <w:r>
        <w:rPr>
          <w:rFonts w:ascii="Times New Roman" w:hAnsi="Times New Roman" w:cs="Times New Roman"/>
          <w:sz w:val="28"/>
          <w:szCs w:val="28"/>
        </w:rPr>
        <w:t>не выполняют любую его просьбу.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lastRenderedPageBreak/>
        <w:t xml:space="preserve">   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</w:p>
    <w:p w:rsidR="00A4268B" w:rsidRPr="00A4268B" w:rsidRDefault="00A4268B" w:rsidP="00A4268B">
      <w:pPr>
        <w:rPr>
          <w:rFonts w:ascii="Times New Roman" w:hAnsi="Times New Roman" w:cs="Times New Roman"/>
          <w:b/>
          <w:sz w:val="28"/>
          <w:szCs w:val="28"/>
        </w:rPr>
      </w:pPr>
      <w:r w:rsidRPr="00A4268B">
        <w:rPr>
          <w:rFonts w:ascii="Times New Roman" w:hAnsi="Times New Roman" w:cs="Times New Roman"/>
          <w:b/>
          <w:sz w:val="28"/>
          <w:szCs w:val="28"/>
        </w:rPr>
        <w:t>Как реагировать родителям?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</w:p>
    <w:p w:rsid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 xml:space="preserve">Что делать родителям, если ребенок ведет себя вызывающе? В первую очередь, </w:t>
      </w:r>
      <w:r w:rsidRPr="00A4268B">
        <w:rPr>
          <w:rFonts w:ascii="Times New Roman" w:hAnsi="Times New Roman" w:cs="Times New Roman"/>
          <w:i/>
          <w:sz w:val="28"/>
          <w:szCs w:val="28"/>
        </w:rPr>
        <w:t>не стоит заострять внимание на плохом поведении ребенка</w:t>
      </w:r>
      <w:r w:rsidRPr="00A4268B">
        <w:rPr>
          <w:rFonts w:ascii="Times New Roman" w:hAnsi="Times New Roman" w:cs="Times New Roman"/>
          <w:sz w:val="28"/>
          <w:szCs w:val="28"/>
        </w:rPr>
        <w:t xml:space="preserve">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</w:t>
      </w:r>
      <w:r w:rsidRPr="00A4268B">
        <w:rPr>
          <w:rFonts w:ascii="Times New Roman" w:hAnsi="Times New Roman" w:cs="Times New Roman"/>
          <w:i/>
          <w:sz w:val="28"/>
          <w:szCs w:val="28"/>
        </w:rPr>
        <w:t xml:space="preserve">отвлечь ребенка, переключить его внимание на что-то другое. </w:t>
      </w:r>
      <w:r w:rsidRPr="00A4268B">
        <w:rPr>
          <w:rFonts w:ascii="Times New Roman" w:hAnsi="Times New Roman" w:cs="Times New Roman"/>
          <w:sz w:val="28"/>
          <w:szCs w:val="28"/>
        </w:rPr>
        <w:t xml:space="preserve">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</w:t>
      </w:r>
      <w:proofErr w:type="gramStart"/>
      <w:r w:rsidRPr="00A4268B">
        <w:rPr>
          <w:rFonts w:ascii="Times New Roman" w:hAnsi="Times New Roman" w:cs="Times New Roman"/>
          <w:i/>
          <w:sz w:val="28"/>
          <w:szCs w:val="28"/>
        </w:rPr>
        <w:t>спокойны</w:t>
      </w:r>
      <w:proofErr w:type="gramEnd"/>
      <w:r w:rsidRPr="00A4268B">
        <w:rPr>
          <w:rFonts w:ascii="Times New Roman" w:hAnsi="Times New Roman" w:cs="Times New Roman"/>
          <w:sz w:val="28"/>
          <w:szCs w:val="28"/>
        </w:rPr>
        <w:t>, как бы трудно это ни было. После этого объясните ребенку, что вы его очень любите, но к</w:t>
      </w:r>
      <w:r>
        <w:rPr>
          <w:rFonts w:ascii="Times New Roman" w:hAnsi="Times New Roman" w:cs="Times New Roman"/>
          <w:sz w:val="28"/>
          <w:szCs w:val="28"/>
        </w:rPr>
        <w:t>апризами он ничего не добьется.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6D9A2C" wp14:editId="07C029C2">
            <wp:extent cx="33337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</w:t>
      </w:r>
      <w:r>
        <w:rPr>
          <w:rFonts w:ascii="Times New Roman" w:hAnsi="Times New Roman" w:cs="Times New Roman"/>
          <w:sz w:val="28"/>
          <w:szCs w:val="28"/>
        </w:rPr>
        <w:t>и ребенка в менее людное место.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lastRenderedPageBreak/>
        <w:t xml:space="preserve">Старайтесь избегать ситуаций, когда ребенок может ответить «нет». </w:t>
      </w:r>
      <w:r w:rsidRPr="00A4268B">
        <w:rPr>
          <w:rFonts w:ascii="Times New Roman" w:hAnsi="Times New Roman" w:cs="Times New Roman"/>
          <w:i/>
          <w:sz w:val="28"/>
          <w:szCs w:val="28"/>
        </w:rPr>
        <w:t>Не давайте ему прямых указаний</w:t>
      </w:r>
      <w:r w:rsidRPr="00A4268B">
        <w:rPr>
          <w:rFonts w:ascii="Times New Roman" w:hAnsi="Times New Roman" w:cs="Times New Roman"/>
          <w:sz w:val="28"/>
          <w:szCs w:val="28"/>
        </w:rPr>
        <w:t xml:space="preserve">: «Одевайся, мы сейчас пойдем гулять», а </w:t>
      </w:r>
      <w:r w:rsidRPr="00A4268B">
        <w:rPr>
          <w:rFonts w:ascii="Times New Roman" w:hAnsi="Times New Roman" w:cs="Times New Roman"/>
          <w:i/>
          <w:sz w:val="28"/>
          <w:szCs w:val="28"/>
        </w:rPr>
        <w:t>создайте иллюзию выбора</w:t>
      </w:r>
      <w:r w:rsidRPr="00A4268B">
        <w:rPr>
          <w:rFonts w:ascii="Times New Roman" w:hAnsi="Times New Roman" w:cs="Times New Roman"/>
          <w:sz w:val="28"/>
          <w:szCs w:val="28"/>
        </w:rPr>
        <w:t>: «Ты хочешь погулять во дворе или в парке?», «Мы будем играть в песочнице или пойдем на горку?».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</w:p>
    <w:p w:rsidR="00A4268B" w:rsidRPr="00A4268B" w:rsidRDefault="00A4268B" w:rsidP="00A4268B">
      <w:pPr>
        <w:rPr>
          <w:rFonts w:ascii="Times New Roman" w:hAnsi="Times New Roman" w:cs="Times New Roman"/>
          <w:b/>
          <w:sz w:val="28"/>
          <w:szCs w:val="28"/>
        </w:rPr>
      </w:pPr>
      <w:r w:rsidRPr="00A4268B">
        <w:rPr>
          <w:rFonts w:ascii="Times New Roman" w:hAnsi="Times New Roman" w:cs="Times New Roman"/>
          <w:b/>
          <w:sz w:val="28"/>
          <w:szCs w:val="28"/>
        </w:rPr>
        <w:t>Помогите ребенку справиться с кризисом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 xml:space="preserve"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</w:t>
      </w:r>
      <w:r w:rsidRPr="00A4268B">
        <w:rPr>
          <w:rFonts w:ascii="Times New Roman" w:hAnsi="Times New Roman" w:cs="Times New Roman"/>
          <w:i/>
          <w:sz w:val="28"/>
          <w:szCs w:val="28"/>
        </w:rPr>
        <w:t>хвалить</w:t>
      </w:r>
      <w:r w:rsidRPr="00A4268B">
        <w:rPr>
          <w:rFonts w:ascii="Times New Roman" w:hAnsi="Times New Roman" w:cs="Times New Roman"/>
          <w:sz w:val="28"/>
          <w:szCs w:val="28"/>
        </w:rPr>
        <w:t xml:space="preserve"> малышей за хорошее поведение и </w:t>
      </w:r>
      <w:r w:rsidRPr="00A4268B">
        <w:rPr>
          <w:rFonts w:ascii="Times New Roman" w:hAnsi="Times New Roman" w:cs="Times New Roman"/>
          <w:i/>
          <w:sz w:val="28"/>
          <w:szCs w:val="28"/>
        </w:rPr>
        <w:t>поощряйте</w:t>
      </w:r>
      <w:r w:rsidRPr="00A4268B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i/>
          <w:sz w:val="28"/>
          <w:szCs w:val="28"/>
        </w:rPr>
        <w:t>самостоятельность</w:t>
      </w:r>
      <w:r w:rsidRPr="00A4268B">
        <w:rPr>
          <w:rFonts w:ascii="Times New Roman" w:hAnsi="Times New Roman" w:cs="Times New Roman"/>
          <w:sz w:val="28"/>
          <w:szCs w:val="28"/>
        </w:rPr>
        <w:t xml:space="preserve">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</w:t>
      </w:r>
      <w:r>
        <w:rPr>
          <w:rFonts w:ascii="Times New Roman" w:hAnsi="Times New Roman" w:cs="Times New Roman"/>
          <w:sz w:val="28"/>
          <w:szCs w:val="28"/>
        </w:rPr>
        <w:t>бенка положительный образ себя.</w:t>
      </w:r>
    </w:p>
    <w:p w:rsid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 xml:space="preserve">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</w:t>
      </w:r>
      <w:r w:rsidRPr="00A4268B">
        <w:rPr>
          <w:rFonts w:ascii="Times New Roman" w:hAnsi="Times New Roman" w:cs="Times New Roman"/>
          <w:i/>
          <w:sz w:val="28"/>
          <w:szCs w:val="28"/>
        </w:rPr>
        <w:t>будьте спокойны в любой ситуации и даже если очень сложно – держите себя в руках</w:t>
      </w:r>
      <w:r w:rsidRPr="00A4268B">
        <w:rPr>
          <w:rFonts w:ascii="Times New Roman" w:hAnsi="Times New Roman" w:cs="Times New Roman"/>
          <w:sz w:val="28"/>
          <w:szCs w:val="28"/>
        </w:rPr>
        <w:t xml:space="preserve">. </w:t>
      </w:r>
      <w:r w:rsidRPr="00A4268B">
        <w:rPr>
          <w:rFonts w:ascii="Times New Roman" w:hAnsi="Times New Roman" w:cs="Times New Roman"/>
          <w:b/>
          <w:i/>
          <w:sz w:val="28"/>
          <w:szCs w:val="28"/>
        </w:rPr>
        <w:t>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5EB20D" wp14:editId="03E15AD8">
            <wp:extent cx="2850204" cy="2278659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004" cy="227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8B" w:rsidRPr="00A4268B" w:rsidRDefault="00A4268B" w:rsidP="00A4268B">
      <w:pPr>
        <w:rPr>
          <w:rFonts w:ascii="Times New Roman" w:hAnsi="Times New Roman" w:cs="Times New Roman"/>
          <w:sz w:val="28"/>
          <w:szCs w:val="28"/>
        </w:rPr>
      </w:pPr>
    </w:p>
    <w:p w:rsidR="002F7978" w:rsidRPr="00A4268B" w:rsidRDefault="00A4268B" w:rsidP="00A426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68B">
        <w:rPr>
          <w:rFonts w:ascii="Times New Roman" w:hAnsi="Times New Roman" w:cs="Times New Roman"/>
          <w:b/>
          <w:i/>
          <w:sz w:val="28"/>
          <w:szCs w:val="28"/>
        </w:rPr>
        <w:t>Кризис трех лет у детей нужно просто переждать как бурю, пережить как землетрясение и перенести как болезнь. Поэтому наш девиз на этот год</w:t>
      </w:r>
      <w:r w:rsidRPr="00A4268B">
        <w:rPr>
          <w:b/>
          <w:i/>
        </w:rPr>
        <w:t xml:space="preserve">: </w:t>
      </w:r>
      <w:r w:rsidRPr="00A4268B">
        <w:rPr>
          <w:rFonts w:ascii="Times New Roman" w:hAnsi="Times New Roman" w:cs="Times New Roman"/>
          <w:b/>
          <w:i/>
          <w:sz w:val="28"/>
          <w:szCs w:val="28"/>
        </w:rPr>
        <w:t>терпение, терпение и терпение!</w:t>
      </w:r>
    </w:p>
    <w:p w:rsidR="00A4268B" w:rsidRDefault="00A4268B" w:rsidP="00A4268B">
      <w:bookmarkStart w:id="0" w:name="_GoBack"/>
      <w:bookmarkEnd w:id="0"/>
    </w:p>
    <w:sectPr w:rsidR="00A4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2A"/>
    <w:rsid w:val="002F7978"/>
    <w:rsid w:val="0076682A"/>
    <w:rsid w:val="00A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2018-12-10T20:25:00Z</dcterms:created>
  <dcterms:modified xsi:type="dcterms:W3CDTF">2018-12-10T20:36:00Z</dcterms:modified>
</cp:coreProperties>
</file>